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F3B0" w14:textId="11A38657" w:rsidR="00F64D92" w:rsidRDefault="00CD2644" w:rsidP="00CD2644">
      <w:pPr>
        <w:jc w:val="center"/>
      </w:pPr>
      <w:r>
        <w:t>ENT</w:t>
      </w:r>
      <w:r w:rsidR="00402645">
        <w:t>RETIENS PROFESSIONNELS</w:t>
      </w:r>
      <w:r w:rsidR="00BE4709">
        <w:t xml:space="preserve"> </w:t>
      </w:r>
      <w:r w:rsidR="00BE4709">
        <w:tab/>
      </w:r>
      <w:r w:rsidR="00BE4709">
        <w:tab/>
      </w:r>
      <w:r w:rsidR="00BE4709">
        <w:tab/>
      </w:r>
      <w:r w:rsidR="00BE4709">
        <w:tab/>
      </w:r>
      <w:r w:rsidR="00BE4709">
        <w:tab/>
      </w:r>
      <w:r w:rsidR="00BE4709">
        <w:tab/>
        <w:t>note du 27 janvier 2021</w:t>
      </w:r>
    </w:p>
    <w:p w14:paraId="13F5BCE8" w14:textId="77777777" w:rsidR="00402645" w:rsidRDefault="00402645" w:rsidP="00CD2644">
      <w:pPr>
        <w:jc w:val="center"/>
      </w:pPr>
    </w:p>
    <w:p w14:paraId="49F0F517" w14:textId="20D55214" w:rsidR="008071BB" w:rsidRDefault="008071BB" w:rsidP="008071BB">
      <w:pPr>
        <w:jc w:val="both"/>
        <w:rPr>
          <w:sz w:val="24"/>
          <w:szCs w:val="24"/>
        </w:rPr>
      </w:pPr>
      <w:r w:rsidRPr="008071BB">
        <w:rPr>
          <w:sz w:val="24"/>
          <w:szCs w:val="24"/>
        </w:rPr>
        <w:t xml:space="preserve">Depuis </w:t>
      </w:r>
      <w:r w:rsidR="00B84C5B">
        <w:rPr>
          <w:sz w:val="24"/>
          <w:szCs w:val="24"/>
        </w:rPr>
        <w:t>2014</w:t>
      </w:r>
      <w:r w:rsidRPr="008071BB">
        <w:rPr>
          <w:sz w:val="24"/>
          <w:szCs w:val="24"/>
        </w:rPr>
        <w:t xml:space="preserve"> toute </w:t>
      </w:r>
      <w:r>
        <w:rPr>
          <w:sz w:val="24"/>
          <w:szCs w:val="24"/>
        </w:rPr>
        <w:t>entreprise quelque que soit son effectif, son secteur d’activité doit organiser un entretien professionnel avec l’ensemble de ses collaborateurs.</w:t>
      </w:r>
    </w:p>
    <w:p w14:paraId="7A36C993" w14:textId="277A2A63" w:rsidR="008071BB" w:rsidRDefault="008071BB" w:rsidP="00807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 entretien obligatoire, se tient tous les 2 ans </w:t>
      </w:r>
      <w:r w:rsidR="00640EFA">
        <w:rPr>
          <w:sz w:val="24"/>
          <w:szCs w:val="24"/>
        </w:rPr>
        <w:t xml:space="preserve">à compter de la date d’embauche </w:t>
      </w:r>
      <w:r>
        <w:rPr>
          <w:sz w:val="24"/>
          <w:szCs w:val="24"/>
        </w:rPr>
        <w:t xml:space="preserve">(un bilan </w:t>
      </w:r>
      <w:r w:rsidR="00B84C5B">
        <w:rPr>
          <w:sz w:val="24"/>
          <w:szCs w:val="24"/>
        </w:rPr>
        <w:t xml:space="preserve">récapitulatif </w:t>
      </w:r>
      <w:r w:rsidR="00640EFA">
        <w:rPr>
          <w:sz w:val="24"/>
          <w:szCs w:val="24"/>
        </w:rPr>
        <w:t xml:space="preserve">obligatoire </w:t>
      </w:r>
      <w:r w:rsidR="00BE4709">
        <w:rPr>
          <w:sz w:val="24"/>
          <w:szCs w:val="24"/>
        </w:rPr>
        <w:t>a</w:t>
      </w:r>
      <w:r w:rsidR="00640EFA">
        <w:rPr>
          <w:sz w:val="24"/>
          <w:szCs w:val="24"/>
        </w:rPr>
        <w:t xml:space="preserve"> lieu </w:t>
      </w:r>
      <w:r>
        <w:rPr>
          <w:sz w:val="24"/>
          <w:szCs w:val="24"/>
        </w:rPr>
        <w:t xml:space="preserve">tous les 6 ans). Il vise </w:t>
      </w:r>
      <w:r w:rsidR="009427D4">
        <w:rPr>
          <w:sz w:val="24"/>
          <w:szCs w:val="24"/>
        </w:rPr>
        <w:t xml:space="preserve">notamment </w:t>
      </w:r>
      <w:r>
        <w:rPr>
          <w:sz w:val="24"/>
          <w:szCs w:val="24"/>
        </w:rPr>
        <w:t>à accompagner le salarié dans ses perspectives d’évolution professionnelle et identifier ses besoins de formation.</w:t>
      </w:r>
      <w:r w:rsidR="002267AB">
        <w:rPr>
          <w:sz w:val="24"/>
          <w:szCs w:val="24"/>
        </w:rPr>
        <w:t xml:space="preserve"> Les points obligatoirement abordés sont consignés dans un compte rendu dont le salarié conserve</w:t>
      </w:r>
      <w:r w:rsidR="006B1D16">
        <w:rPr>
          <w:sz w:val="24"/>
          <w:szCs w:val="24"/>
        </w:rPr>
        <w:t xml:space="preserve"> également </w:t>
      </w:r>
      <w:r w:rsidR="002267AB">
        <w:rPr>
          <w:sz w:val="24"/>
          <w:szCs w:val="24"/>
        </w:rPr>
        <w:t>une copie.</w:t>
      </w:r>
    </w:p>
    <w:p w14:paraId="0C0DDDF9" w14:textId="1EBC7E27" w:rsidR="008071BB" w:rsidRDefault="008071BB" w:rsidP="008071BB">
      <w:pPr>
        <w:jc w:val="both"/>
        <w:rPr>
          <w:sz w:val="24"/>
          <w:szCs w:val="24"/>
        </w:rPr>
      </w:pPr>
      <w:r>
        <w:rPr>
          <w:sz w:val="24"/>
          <w:szCs w:val="24"/>
        </w:rPr>
        <w:t>Pour l’entreprise c’est un outil managérial, il constitue le moyen de dresser un état des lieux précis des compétences</w:t>
      </w:r>
      <w:r w:rsidR="007F1304">
        <w:rPr>
          <w:sz w:val="24"/>
          <w:szCs w:val="24"/>
        </w:rPr>
        <w:t xml:space="preserve"> et </w:t>
      </w:r>
      <w:r w:rsidR="009427D4">
        <w:rPr>
          <w:sz w:val="24"/>
          <w:szCs w:val="24"/>
        </w:rPr>
        <w:t xml:space="preserve">aptitudes </w:t>
      </w:r>
      <w:r>
        <w:rPr>
          <w:sz w:val="24"/>
          <w:szCs w:val="24"/>
        </w:rPr>
        <w:t>des collaborateurs</w:t>
      </w:r>
      <w:r w:rsidR="007F13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1304">
        <w:rPr>
          <w:sz w:val="24"/>
          <w:szCs w:val="24"/>
        </w:rPr>
        <w:t>Il</w:t>
      </w:r>
      <w:r>
        <w:rPr>
          <w:sz w:val="24"/>
          <w:szCs w:val="24"/>
        </w:rPr>
        <w:t xml:space="preserve"> permet de </w:t>
      </w:r>
      <w:r w:rsidR="0070346C">
        <w:rPr>
          <w:sz w:val="24"/>
          <w:szCs w:val="24"/>
        </w:rPr>
        <w:t>rapprocher</w:t>
      </w:r>
      <w:r>
        <w:rPr>
          <w:sz w:val="24"/>
          <w:szCs w:val="24"/>
        </w:rPr>
        <w:t xml:space="preserve"> les perspectives de carrières </w:t>
      </w:r>
      <w:r w:rsidR="00C903E4">
        <w:rPr>
          <w:sz w:val="24"/>
          <w:szCs w:val="24"/>
        </w:rPr>
        <w:t>et les</w:t>
      </w:r>
      <w:r>
        <w:rPr>
          <w:sz w:val="24"/>
          <w:szCs w:val="24"/>
        </w:rPr>
        <w:t xml:space="preserve"> besoins de l’entreprise en nouvelles compétences.</w:t>
      </w:r>
      <w:r w:rsidR="001B15B7">
        <w:rPr>
          <w:sz w:val="24"/>
          <w:szCs w:val="24"/>
        </w:rPr>
        <w:t xml:space="preserve"> </w:t>
      </w:r>
    </w:p>
    <w:p w14:paraId="187F1765" w14:textId="098A31A3" w:rsidR="008071BB" w:rsidRPr="00BE4709" w:rsidRDefault="009427D4" w:rsidP="008071BB">
      <w:pPr>
        <w:jc w:val="both"/>
        <w:rPr>
          <w:sz w:val="24"/>
          <w:szCs w:val="24"/>
        </w:rPr>
      </w:pPr>
      <w:r w:rsidRPr="00BE4709">
        <w:rPr>
          <w:sz w:val="24"/>
          <w:szCs w:val="24"/>
        </w:rPr>
        <w:t>L’</w:t>
      </w:r>
      <w:r w:rsidR="008071BB" w:rsidRPr="00BE4709">
        <w:rPr>
          <w:sz w:val="24"/>
          <w:szCs w:val="24"/>
        </w:rPr>
        <w:t xml:space="preserve">entretien </w:t>
      </w:r>
      <w:r w:rsidRPr="00BE4709">
        <w:rPr>
          <w:sz w:val="24"/>
          <w:szCs w:val="24"/>
        </w:rPr>
        <w:t xml:space="preserve">professionnel (qui n’est en aucun cas un entretien individuel d’évaluation) </w:t>
      </w:r>
      <w:r w:rsidR="008071BB" w:rsidRPr="00BE4709">
        <w:rPr>
          <w:sz w:val="24"/>
          <w:szCs w:val="24"/>
        </w:rPr>
        <w:t>est un moment d’échange privilégié</w:t>
      </w:r>
      <w:r w:rsidR="009D692F" w:rsidRPr="00BE4709">
        <w:rPr>
          <w:sz w:val="24"/>
          <w:szCs w:val="24"/>
        </w:rPr>
        <w:t xml:space="preserve"> qui dure en moyenne 1h30</w:t>
      </w:r>
      <w:r w:rsidR="008071BB" w:rsidRPr="00BE4709">
        <w:rPr>
          <w:sz w:val="24"/>
          <w:szCs w:val="24"/>
        </w:rPr>
        <w:t>.</w:t>
      </w:r>
      <w:r w:rsidR="00580F92" w:rsidRPr="00BE4709">
        <w:rPr>
          <w:sz w:val="24"/>
          <w:szCs w:val="24"/>
        </w:rPr>
        <w:t xml:space="preserve"> </w:t>
      </w:r>
      <w:r w:rsidR="007B5AE9" w:rsidRPr="00BE4709">
        <w:rPr>
          <w:sz w:val="24"/>
          <w:szCs w:val="24"/>
        </w:rPr>
        <w:t>C’est un temps d’écoute</w:t>
      </w:r>
      <w:r w:rsidR="00F935E3" w:rsidRPr="00BE4709">
        <w:rPr>
          <w:sz w:val="24"/>
          <w:szCs w:val="24"/>
        </w:rPr>
        <w:t xml:space="preserve">, </w:t>
      </w:r>
      <w:r w:rsidR="007B5AE9" w:rsidRPr="00BE4709">
        <w:rPr>
          <w:sz w:val="24"/>
          <w:szCs w:val="24"/>
        </w:rPr>
        <w:t xml:space="preserve">de dialogue </w:t>
      </w:r>
      <w:r w:rsidR="004A7477" w:rsidRPr="00BE4709">
        <w:rPr>
          <w:sz w:val="24"/>
          <w:szCs w:val="24"/>
        </w:rPr>
        <w:t xml:space="preserve">qui permet aux 2 parties </w:t>
      </w:r>
      <w:r w:rsidR="00E65FDE" w:rsidRPr="00BE4709">
        <w:rPr>
          <w:sz w:val="24"/>
          <w:szCs w:val="24"/>
        </w:rPr>
        <w:t xml:space="preserve">de créer ou recréer une relation dont chacun sortira </w:t>
      </w:r>
      <w:r w:rsidR="00A2569B" w:rsidRPr="00BE4709">
        <w:rPr>
          <w:sz w:val="24"/>
          <w:szCs w:val="24"/>
        </w:rPr>
        <w:t>gagna</w:t>
      </w:r>
      <w:r w:rsidR="00223BF5" w:rsidRPr="00BE4709">
        <w:rPr>
          <w:sz w:val="24"/>
          <w:szCs w:val="24"/>
        </w:rPr>
        <w:t>nt</w:t>
      </w:r>
      <w:r w:rsidR="00E65FDE" w:rsidRPr="00BE4709">
        <w:rPr>
          <w:sz w:val="24"/>
          <w:szCs w:val="24"/>
        </w:rPr>
        <w:t>.</w:t>
      </w:r>
    </w:p>
    <w:p w14:paraId="50DFDF95" w14:textId="3C550413" w:rsidR="002267AB" w:rsidRDefault="009427D4" w:rsidP="008071BB">
      <w:pPr>
        <w:jc w:val="both"/>
        <w:rPr>
          <w:sz w:val="24"/>
          <w:szCs w:val="24"/>
        </w:rPr>
      </w:pPr>
      <w:r w:rsidRPr="00BE4709">
        <w:rPr>
          <w:sz w:val="24"/>
          <w:szCs w:val="24"/>
        </w:rPr>
        <w:t xml:space="preserve">J’ai </w:t>
      </w:r>
      <w:r w:rsidR="0070346C" w:rsidRPr="00BE4709">
        <w:rPr>
          <w:sz w:val="24"/>
          <w:szCs w:val="24"/>
        </w:rPr>
        <w:t xml:space="preserve">dans le cadre </w:t>
      </w:r>
      <w:r w:rsidR="00F45DBB" w:rsidRPr="00BE4709">
        <w:rPr>
          <w:sz w:val="24"/>
          <w:szCs w:val="24"/>
        </w:rPr>
        <w:t xml:space="preserve">tant de mon expérience passée que </w:t>
      </w:r>
      <w:r w:rsidR="0070346C" w:rsidRPr="00BE4709">
        <w:rPr>
          <w:sz w:val="24"/>
          <w:szCs w:val="24"/>
        </w:rPr>
        <w:t>de m</w:t>
      </w:r>
      <w:r w:rsidR="00274900" w:rsidRPr="00BE4709">
        <w:rPr>
          <w:sz w:val="24"/>
          <w:szCs w:val="24"/>
        </w:rPr>
        <w:t>a</w:t>
      </w:r>
      <w:r w:rsidR="0070346C" w:rsidRPr="00BE4709">
        <w:rPr>
          <w:sz w:val="24"/>
          <w:szCs w:val="24"/>
        </w:rPr>
        <w:t xml:space="preserve"> mission au sein du </w:t>
      </w:r>
      <w:r w:rsidRPr="00BE4709">
        <w:rPr>
          <w:sz w:val="24"/>
          <w:szCs w:val="24"/>
        </w:rPr>
        <w:t>GEYVO</w:t>
      </w:r>
      <w:r w:rsidR="00BE4709" w:rsidRPr="00BE4709">
        <w:rPr>
          <w:sz w:val="24"/>
          <w:szCs w:val="24"/>
        </w:rPr>
        <w:t xml:space="preserve"> ILE DE </w:t>
      </w:r>
      <w:proofErr w:type="gramStart"/>
      <w:r w:rsidR="00BE4709" w:rsidRPr="00BE4709">
        <w:rPr>
          <w:sz w:val="24"/>
          <w:szCs w:val="24"/>
        </w:rPr>
        <w:t xml:space="preserve">France </w:t>
      </w:r>
      <w:r w:rsidR="00274900" w:rsidRPr="00BE4709">
        <w:rPr>
          <w:sz w:val="24"/>
          <w:szCs w:val="24"/>
        </w:rPr>
        <w:t>,</w:t>
      </w:r>
      <w:proofErr w:type="gramEnd"/>
      <w:r w:rsidR="00274900" w:rsidRPr="00BE4709">
        <w:rPr>
          <w:sz w:val="24"/>
          <w:szCs w:val="24"/>
        </w:rPr>
        <w:t xml:space="preserve"> </w:t>
      </w:r>
      <w:r w:rsidR="00CF6641" w:rsidRPr="00BE4709">
        <w:rPr>
          <w:sz w:val="24"/>
          <w:szCs w:val="24"/>
        </w:rPr>
        <w:t>suite à des</w:t>
      </w:r>
      <w:r w:rsidR="0070346C" w:rsidRPr="00BE4709">
        <w:rPr>
          <w:sz w:val="24"/>
          <w:szCs w:val="24"/>
        </w:rPr>
        <w:t xml:space="preserve"> échanges</w:t>
      </w:r>
      <w:r w:rsidR="00CF6641" w:rsidRPr="00BE4709">
        <w:rPr>
          <w:sz w:val="24"/>
          <w:szCs w:val="24"/>
        </w:rPr>
        <w:t xml:space="preserve"> préparatoires </w:t>
      </w:r>
      <w:r w:rsidR="0070346C" w:rsidRPr="00BE4709">
        <w:rPr>
          <w:sz w:val="24"/>
          <w:szCs w:val="24"/>
        </w:rPr>
        <w:t xml:space="preserve">avec </w:t>
      </w:r>
      <w:r w:rsidR="007B5AE9" w:rsidRPr="00BE4709">
        <w:rPr>
          <w:sz w:val="24"/>
          <w:szCs w:val="24"/>
        </w:rPr>
        <w:t>d</w:t>
      </w:r>
      <w:r w:rsidR="00274900" w:rsidRPr="00BE4709">
        <w:rPr>
          <w:sz w:val="24"/>
          <w:szCs w:val="24"/>
        </w:rPr>
        <w:t xml:space="preserve">es </w:t>
      </w:r>
      <w:r w:rsidR="00F45DBB" w:rsidRPr="00BE4709">
        <w:rPr>
          <w:sz w:val="24"/>
          <w:szCs w:val="24"/>
        </w:rPr>
        <w:t>dirigeants</w:t>
      </w:r>
      <w:r w:rsidR="00385AAB" w:rsidRPr="00BE4709">
        <w:rPr>
          <w:sz w:val="24"/>
          <w:szCs w:val="24"/>
        </w:rPr>
        <w:t>,</w:t>
      </w:r>
      <w:r w:rsidR="0070346C" w:rsidRPr="00BE4709">
        <w:rPr>
          <w:sz w:val="24"/>
          <w:szCs w:val="24"/>
        </w:rPr>
        <w:t xml:space="preserve"> </w:t>
      </w:r>
      <w:r w:rsidRPr="00BE4709">
        <w:rPr>
          <w:sz w:val="24"/>
          <w:szCs w:val="24"/>
        </w:rPr>
        <w:t>accompagn</w:t>
      </w:r>
      <w:r w:rsidR="00D5426C" w:rsidRPr="00BE4709">
        <w:rPr>
          <w:sz w:val="24"/>
          <w:szCs w:val="24"/>
        </w:rPr>
        <w:t>é</w:t>
      </w:r>
      <w:r w:rsidRPr="00BE4709">
        <w:rPr>
          <w:sz w:val="24"/>
          <w:szCs w:val="24"/>
        </w:rPr>
        <w:t xml:space="preserve"> </w:t>
      </w:r>
      <w:r w:rsidR="00BB2B30" w:rsidRPr="00BE4709">
        <w:rPr>
          <w:sz w:val="24"/>
          <w:szCs w:val="24"/>
        </w:rPr>
        <w:t>d</w:t>
      </w:r>
      <w:r w:rsidR="0070346C" w:rsidRPr="00BE4709">
        <w:rPr>
          <w:sz w:val="24"/>
          <w:szCs w:val="24"/>
        </w:rPr>
        <w:t>e</w:t>
      </w:r>
      <w:r w:rsidR="0051601D" w:rsidRPr="00BE4709">
        <w:rPr>
          <w:sz w:val="24"/>
          <w:szCs w:val="24"/>
        </w:rPr>
        <w:t>s</w:t>
      </w:r>
      <w:r w:rsidR="0070346C" w:rsidRPr="00BE4709">
        <w:rPr>
          <w:sz w:val="24"/>
          <w:szCs w:val="24"/>
        </w:rPr>
        <w:t xml:space="preserve"> entreprises</w:t>
      </w:r>
      <w:r w:rsidR="00F03FC3" w:rsidRPr="00BE4709">
        <w:rPr>
          <w:sz w:val="24"/>
          <w:szCs w:val="24"/>
        </w:rPr>
        <w:t xml:space="preserve"> </w:t>
      </w:r>
      <w:r w:rsidRPr="00BE4709">
        <w:rPr>
          <w:sz w:val="24"/>
          <w:szCs w:val="24"/>
        </w:rPr>
        <w:t>dans la mise en œuvre, l’organisation</w:t>
      </w:r>
      <w:r w:rsidR="00DA5AFC" w:rsidRPr="00BE4709">
        <w:rPr>
          <w:sz w:val="24"/>
          <w:szCs w:val="24"/>
        </w:rPr>
        <w:t xml:space="preserve"> (planning</w:t>
      </w:r>
      <w:r w:rsidR="00C2474E" w:rsidRPr="00BE4709">
        <w:rPr>
          <w:sz w:val="24"/>
          <w:szCs w:val="24"/>
        </w:rPr>
        <w:t>s</w:t>
      </w:r>
      <w:r w:rsidR="00DA5AFC" w:rsidRPr="00BE4709">
        <w:rPr>
          <w:sz w:val="24"/>
          <w:szCs w:val="24"/>
        </w:rPr>
        <w:t>, information des salariés</w:t>
      </w:r>
      <w:r w:rsidR="00DA5AFC">
        <w:rPr>
          <w:sz w:val="24"/>
          <w:szCs w:val="24"/>
        </w:rPr>
        <w:t>, des manager</w:t>
      </w:r>
      <w:r w:rsidR="00C2474E">
        <w:rPr>
          <w:sz w:val="24"/>
          <w:szCs w:val="24"/>
        </w:rPr>
        <w:t>s</w:t>
      </w:r>
      <w:r w:rsidR="0051601D">
        <w:rPr>
          <w:sz w:val="24"/>
          <w:szCs w:val="24"/>
        </w:rPr>
        <w:t>…</w:t>
      </w:r>
      <w:r w:rsidR="00DA5AFC">
        <w:rPr>
          <w:sz w:val="24"/>
          <w:szCs w:val="24"/>
        </w:rPr>
        <w:t>)</w:t>
      </w:r>
      <w:r>
        <w:rPr>
          <w:sz w:val="24"/>
          <w:szCs w:val="24"/>
        </w:rPr>
        <w:t xml:space="preserve">, la </w:t>
      </w:r>
      <w:r w:rsidR="00857A34">
        <w:rPr>
          <w:sz w:val="24"/>
          <w:szCs w:val="24"/>
        </w:rPr>
        <w:t>conduite</w:t>
      </w:r>
      <w:r w:rsidR="00364371">
        <w:rPr>
          <w:sz w:val="24"/>
          <w:szCs w:val="24"/>
        </w:rPr>
        <w:t xml:space="preserve"> de ces entretiens normés et leurs comptes rendus</w:t>
      </w:r>
      <w:r w:rsidR="002267AB">
        <w:rPr>
          <w:sz w:val="24"/>
          <w:szCs w:val="24"/>
        </w:rPr>
        <w:t>.</w:t>
      </w:r>
    </w:p>
    <w:p w14:paraId="5C8203C3" w14:textId="0F478C2C" w:rsidR="00D34C52" w:rsidRDefault="00F03FC3" w:rsidP="00807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rappel, </w:t>
      </w:r>
      <w:r w:rsidR="009660D0">
        <w:rPr>
          <w:sz w:val="24"/>
          <w:szCs w:val="24"/>
        </w:rPr>
        <w:t xml:space="preserve">depuis 2018 </w:t>
      </w:r>
      <w:r>
        <w:rPr>
          <w:sz w:val="24"/>
          <w:szCs w:val="24"/>
        </w:rPr>
        <w:t>la loi</w:t>
      </w:r>
      <w:r w:rsidR="009660D0">
        <w:rPr>
          <w:sz w:val="24"/>
          <w:szCs w:val="24"/>
        </w:rPr>
        <w:t> </w:t>
      </w:r>
      <w:r>
        <w:rPr>
          <w:sz w:val="24"/>
          <w:szCs w:val="24"/>
        </w:rPr>
        <w:t xml:space="preserve">prévoit </w:t>
      </w:r>
      <w:r w:rsidR="009660D0">
        <w:rPr>
          <w:sz w:val="24"/>
          <w:szCs w:val="24"/>
        </w:rPr>
        <w:t>une</w:t>
      </w:r>
      <w:r>
        <w:rPr>
          <w:sz w:val="24"/>
          <w:szCs w:val="24"/>
        </w:rPr>
        <w:t xml:space="preserve"> sanction pour les entreprises </w:t>
      </w:r>
      <w:r w:rsidRPr="00BE4709">
        <w:rPr>
          <w:sz w:val="24"/>
          <w:szCs w:val="24"/>
          <w:u w:val="single"/>
        </w:rPr>
        <w:t>de plus de 50 salariés</w:t>
      </w:r>
      <w:r>
        <w:rPr>
          <w:sz w:val="24"/>
          <w:szCs w:val="24"/>
        </w:rPr>
        <w:t xml:space="preserve"> </w:t>
      </w:r>
      <w:r w:rsidR="004C3AD9">
        <w:rPr>
          <w:sz w:val="24"/>
          <w:szCs w:val="24"/>
        </w:rPr>
        <w:t>qui n’organise</w:t>
      </w:r>
      <w:r w:rsidR="00F62B73">
        <w:rPr>
          <w:sz w:val="24"/>
          <w:szCs w:val="24"/>
        </w:rPr>
        <w:t>nt</w:t>
      </w:r>
      <w:r w:rsidR="004C3AD9">
        <w:rPr>
          <w:sz w:val="24"/>
          <w:szCs w:val="24"/>
        </w:rPr>
        <w:t xml:space="preserve"> pas la tenue des entretiens professionnels</w:t>
      </w:r>
      <w:r w:rsidR="00AC674E">
        <w:rPr>
          <w:sz w:val="24"/>
          <w:szCs w:val="24"/>
        </w:rPr>
        <w:t>. Elles doivent en cas de contrôle s’acquitter</w:t>
      </w:r>
      <w:r w:rsidR="00BE4709">
        <w:rPr>
          <w:sz w:val="24"/>
          <w:szCs w:val="24"/>
        </w:rPr>
        <w:t xml:space="preserve"> </w:t>
      </w:r>
      <w:r w:rsidR="00AC674E">
        <w:rPr>
          <w:sz w:val="24"/>
          <w:szCs w:val="24"/>
        </w:rPr>
        <w:t xml:space="preserve">d’un </w:t>
      </w:r>
      <w:r>
        <w:rPr>
          <w:sz w:val="24"/>
          <w:szCs w:val="24"/>
        </w:rPr>
        <w:t xml:space="preserve">abondement du compte CPF </w:t>
      </w:r>
      <w:r w:rsidR="00AC674E">
        <w:rPr>
          <w:sz w:val="24"/>
          <w:szCs w:val="24"/>
        </w:rPr>
        <w:t>de chaque salarié</w:t>
      </w:r>
      <w:r w:rsidR="009660D0">
        <w:rPr>
          <w:sz w:val="24"/>
          <w:szCs w:val="24"/>
        </w:rPr>
        <w:t xml:space="preserve"> concerné à hauteur de 3 000 </w:t>
      </w:r>
      <w:r w:rsidR="00385AAB">
        <w:rPr>
          <w:sz w:val="24"/>
          <w:szCs w:val="24"/>
        </w:rPr>
        <w:t>e</w:t>
      </w:r>
      <w:r w:rsidR="009660D0">
        <w:rPr>
          <w:sz w:val="24"/>
          <w:szCs w:val="24"/>
        </w:rPr>
        <w:t>uros</w:t>
      </w:r>
      <w:r w:rsidR="00D34C52">
        <w:rPr>
          <w:sz w:val="24"/>
          <w:szCs w:val="24"/>
        </w:rPr>
        <w:t>.</w:t>
      </w:r>
    </w:p>
    <w:p w14:paraId="0F870B46" w14:textId="46D93CBD" w:rsidR="009427D4" w:rsidRDefault="00D34C52" w:rsidP="008071BB">
      <w:pPr>
        <w:jc w:val="both"/>
        <w:rPr>
          <w:sz w:val="24"/>
          <w:szCs w:val="24"/>
        </w:rPr>
      </w:pPr>
      <w:r w:rsidRPr="00BE4709">
        <w:rPr>
          <w:sz w:val="24"/>
          <w:szCs w:val="24"/>
          <w:u w:val="single"/>
        </w:rPr>
        <w:t>L</w:t>
      </w:r>
      <w:r w:rsidR="00F03FC3" w:rsidRPr="00BE4709">
        <w:rPr>
          <w:sz w:val="24"/>
          <w:szCs w:val="24"/>
          <w:u w:val="single"/>
        </w:rPr>
        <w:t xml:space="preserve">es </w:t>
      </w:r>
      <w:r w:rsidR="00274900" w:rsidRPr="00BE4709">
        <w:rPr>
          <w:sz w:val="24"/>
          <w:szCs w:val="24"/>
          <w:u w:val="single"/>
        </w:rPr>
        <w:t xml:space="preserve">sociétés de </w:t>
      </w:r>
      <w:r w:rsidR="00F03FC3" w:rsidRPr="00BE4709">
        <w:rPr>
          <w:sz w:val="24"/>
          <w:szCs w:val="24"/>
          <w:u w:val="single"/>
        </w:rPr>
        <w:t>moins de 50</w:t>
      </w:r>
      <w:r w:rsidR="00F03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sont </w:t>
      </w:r>
      <w:r w:rsidR="009660D0">
        <w:rPr>
          <w:sz w:val="24"/>
          <w:szCs w:val="24"/>
        </w:rPr>
        <w:t xml:space="preserve">à ce jour </w:t>
      </w:r>
      <w:r>
        <w:rPr>
          <w:sz w:val="24"/>
          <w:szCs w:val="24"/>
        </w:rPr>
        <w:t>pas visées par ce</w:t>
      </w:r>
      <w:r w:rsidR="002C4F83">
        <w:rPr>
          <w:sz w:val="24"/>
          <w:szCs w:val="24"/>
        </w:rPr>
        <w:t>tte</w:t>
      </w:r>
      <w:r>
        <w:rPr>
          <w:sz w:val="24"/>
          <w:szCs w:val="24"/>
        </w:rPr>
        <w:t xml:space="preserve"> sanction</w:t>
      </w:r>
      <w:r w:rsidR="00BE4709">
        <w:rPr>
          <w:sz w:val="24"/>
          <w:szCs w:val="24"/>
        </w:rPr>
        <w:t>. T</w:t>
      </w:r>
      <w:r>
        <w:rPr>
          <w:sz w:val="24"/>
          <w:szCs w:val="24"/>
        </w:rPr>
        <w:t>outefois</w:t>
      </w:r>
      <w:r w:rsidR="002C4F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03FC3">
        <w:rPr>
          <w:sz w:val="24"/>
          <w:szCs w:val="24"/>
        </w:rPr>
        <w:t xml:space="preserve">cas de litige </w:t>
      </w:r>
      <w:r w:rsidR="00391674">
        <w:rPr>
          <w:sz w:val="24"/>
          <w:szCs w:val="24"/>
        </w:rPr>
        <w:t xml:space="preserve">avec le collaborateur </w:t>
      </w:r>
      <w:r w:rsidR="00F03FC3">
        <w:rPr>
          <w:sz w:val="24"/>
          <w:szCs w:val="24"/>
        </w:rPr>
        <w:t xml:space="preserve">le </w:t>
      </w:r>
      <w:r w:rsidR="00F935E3">
        <w:rPr>
          <w:sz w:val="24"/>
          <w:szCs w:val="24"/>
        </w:rPr>
        <w:t>Conseil des Prudhommes</w:t>
      </w:r>
      <w:r w:rsidR="00F03FC3">
        <w:rPr>
          <w:sz w:val="24"/>
          <w:szCs w:val="24"/>
        </w:rPr>
        <w:t xml:space="preserve"> peut se prononcer sur les éventuels droits du salarié.</w:t>
      </w:r>
    </w:p>
    <w:p w14:paraId="16FC06D0" w14:textId="5D9E1F78" w:rsidR="00BE4709" w:rsidRDefault="00BE4709" w:rsidP="008071BB">
      <w:pPr>
        <w:jc w:val="both"/>
        <w:rPr>
          <w:sz w:val="24"/>
          <w:szCs w:val="24"/>
        </w:rPr>
      </w:pPr>
    </w:p>
    <w:p w14:paraId="162A2A7E" w14:textId="3D04FB46" w:rsidR="00BE4709" w:rsidRDefault="00BE4709" w:rsidP="00807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Pascale GAYRAL </w:t>
      </w:r>
    </w:p>
    <w:p w14:paraId="0328763D" w14:textId="73F2C475" w:rsidR="00BE4709" w:rsidRDefault="00BE4709" w:rsidP="00807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Responsable Ressources Humaines </w:t>
      </w:r>
    </w:p>
    <w:p w14:paraId="4367B6DD" w14:textId="57E91EB9" w:rsidR="00BE4709" w:rsidRDefault="00BE4709" w:rsidP="008071BB">
      <w:pPr>
        <w:jc w:val="both"/>
        <w:rPr>
          <w:sz w:val="24"/>
          <w:szCs w:val="24"/>
        </w:rPr>
      </w:pPr>
      <w:r>
        <w:rPr>
          <w:sz w:val="24"/>
          <w:szCs w:val="24"/>
        </w:rPr>
        <w:t>Salariée du GEYVO ILE DE France en mise à disposition auprès des entreprises adhérentes.</w:t>
      </w:r>
    </w:p>
    <w:p w14:paraId="61A56733" w14:textId="76176021" w:rsidR="004C3AD9" w:rsidRDefault="004C3AD9" w:rsidP="008071BB">
      <w:pPr>
        <w:jc w:val="both"/>
        <w:rPr>
          <w:sz w:val="24"/>
          <w:szCs w:val="24"/>
        </w:rPr>
      </w:pPr>
    </w:p>
    <w:sectPr w:rsidR="004C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92"/>
    <w:rsid w:val="00084FBF"/>
    <w:rsid w:val="00091389"/>
    <w:rsid w:val="000C42B5"/>
    <w:rsid w:val="001708E2"/>
    <w:rsid w:val="001B0D20"/>
    <w:rsid w:val="001B15B7"/>
    <w:rsid w:val="00223BF5"/>
    <w:rsid w:val="002267AB"/>
    <w:rsid w:val="00244796"/>
    <w:rsid w:val="00274900"/>
    <w:rsid w:val="002C4F83"/>
    <w:rsid w:val="002E1551"/>
    <w:rsid w:val="00364371"/>
    <w:rsid w:val="00385AAB"/>
    <w:rsid w:val="00391674"/>
    <w:rsid w:val="00402645"/>
    <w:rsid w:val="00433090"/>
    <w:rsid w:val="00486CCF"/>
    <w:rsid w:val="004A4693"/>
    <w:rsid w:val="004A7477"/>
    <w:rsid w:val="004C3AD9"/>
    <w:rsid w:val="004D6E81"/>
    <w:rsid w:val="004E55C3"/>
    <w:rsid w:val="0051601D"/>
    <w:rsid w:val="00580F92"/>
    <w:rsid w:val="0058123F"/>
    <w:rsid w:val="005E4A92"/>
    <w:rsid w:val="00640EFA"/>
    <w:rsid w:val="006735A7"/>
    <w:rsid w:val="006B1D16"/>
    <w:rsid w:val="0070346C"/>
    <w:rsid w:val="007B5AE9"/>
    <w:rsid w:val="007D7104"/>
    <w:rsid w:val="007E2DB1"/>
    <w:rsid w:val="007F1304"/>
    <w:rsid w:val="007F59AD"/>
    <w:rsid w:val="008071BB"/>
    <w:rsid w:val="00857A34"/>
    <w:rsid w:val="008D60E7"/>
    <w:rsid w:val="009427D4"/>
    <w:rsid w:val="009660D0"/>
    <w:rsid w:val="009D692F"/>
    <w:rsid w:val="00A2569B"/>
    <w:rsid w:val="00A41474"/>
    <w:rsid w:val="00AC674E"/>
    <w:rsid w:val="00B328F0"/>
    <w:rsid w:val="00B84C5B"/>
    <w:rsid w:val="00B966D1"/>
    <w:rsid w:val="00BB2B30"/>
    <w:rsid w:val="00BC6F0D"/>
    <w:rsid w:val="00BE4709"/>
    <w:rsid w:val="00C2474E"/>
    <w:rsid w:val="00C903E4"/>
    <w:rsid w:val="00CD2644"/>
    <w:rsid w:val="00CF6641"/>
    <w:rsid w:val="00D34C52"/>
    <w:rsid w:val="00D42F52"/>
    <w:rsid w:val="00D5426C"/>
    <w:rsid w:val="00DA5AFC"/>
    <w:rsid w:val="00E65FDE"/>
    <w:rsid w:val="00E86BE1"/>
    <w:rsid w:val="00F03FC3"/>
    <w:rsid w:val="00F45DBB"/>
    <w:rsid w:val="00F62B73"/>
    <w:rsid w:val="00F64D92"/>
    <w:rsid w:val="00F84DF3"/>
    <w:rsid w:val="00F935E3"/>
    <w:rsid w:val="00F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529"/>
  <w15:chartTrackingRefBased/>
  <w15:docId w15:val="{EA0276E2-0B97-46EF-BDB5-48FD445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</dc:creator>
  <cp:keywords/>
  <dc:description/>
  <cp:lastModifiedBy>Estelle Duflot</cp:lastModifiedBy>
  <cp:revision>2</cp:revision>
  <dcterms:created xsi:type="dcterms:W3CDTF">2021-02-09T10:14:00Z</dcterms:created>
  <dcterms:modified xsi:type="dcterms:W3CDTF">2021-02-09T10:14:00Z</dcterms:modified>
</cp:coreProperties>
</file>