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F65A" w14:textId="77777777" w:rsidR="00C276FB" w:rsidRDefault="00B740B0">
      <w:r>
        <w:rPr>
          <w:noProof/>
          <w:lang w:eastAsia="fr-FR"/>
        </w:rPr>
        <w:drawing>
          <wp:inline distT="0" distB="0" distL="0" distR="0" wp14:anchorId="3247D3A6" wp14:editId="088F4FE0">
            <wp:extent cx="1676400" cy="790882"/>
            <wp:effectExtent l="0" t="0" r="0" b="9525"/>
            <wp:docPr id="2" name="Image 2" descr="D:\CARPRASSUR-éxé logo + charte\CARPRASSUR-cmjn\CARPRASSUR-logo cmj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CARPRASSUR-éxé logo + charte\CARPRASSUR-cmjn\CARPRASSUR-logo cmjn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07" cy="79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B44" w:rsidRPr="00791B44">
        <w:rPr>
          <w:noProof/>
          <w:lang w:eastAsia="fr-FR"/>
        </w:rPr>
        <w:t xml:space="preserve"> </w:t>
      </w:r>
      <w:r w:rsidR="00791B44">
        <w:rPr>
          <w:noProof/>
          <w:lang w:eastAsia="fr-FR"/>
        </w:rPr>
        <w:t xml:space="preserve">               </w:t>
      </w:r>
      <w:r w:rsidR="00791B44" w:rsidRPr="00791B44">
        <w:rPr>
          <w:b/>
          <w:noProof/>
          <w:sz w:val="36"/>
          <w:szCs w:val="36"/>
          <w:lang w:eastAsia="fr-FR"/>
        </w:rPr>
        <w:t>CYBER RISK</w:t>
      </w:r>
      <w:r w:rsidR="00791B44">
        <w:rPr>
          <w:noProof/>
          <w:lang w:eastAsia="fr-FR"/>
        </w:rPr>
        <w:t xml:space="preserve">         </w:t>
      </w:r>
      <w:r w:rsidR="00A80C21">
        <w:rPr>
          <w:noProof/>
          <w:lang w:eastAsia="fr-FR"/>
        </w:rPr>
        <w:t>(20/05/21)</w:t>
      </w:r>
      <w:r w:rsidR="00791B44">
        <w:rPr>
          <w:noProof/>
          <w:lang w:eastAsia="fr-FR"/>
        </w:rPr>
        <w:t xml:space="preserve">          </w:t>
      </w:r>
      <w:r w:rsidR="00791B44">
        <w:rPr>
          <w:noProof/>
          <w:lang w:eastAsia="fr-FR"/>
        </w:rPr>
        <w:drawing>
          <wp:inline distT="0" distB="0" distL="0" distR="0" wp14:anchorId="7CF807EB" wp14:editId="5254CC20">
            <wp:extent cx="1128454" cy="74958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817" cy="74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799EF" w14:textId="77777777" w:rsidR="00B740B0" w:rsidRDefault="00B740B0">
      <w:pPr>
        <w:rPr>
          <w:b/>
          <w:sz w:val="24"/>
          <w:szCs w:val="24"/>
        </w:rPr>
      </w:pPr>
      <w:r w:rsidRPr="00B740B0">
        <w:rPr>
          <w:sz w:val="24"/>
          <w:szCs w:val="24"/>
        </w:rPr>
        <w:t>Les conséquences pécuniaires suite à atteinte aux systèmes informatiques (</w:t>
      </w:r>
      <w:proofErr w:type="gramStart"/>
      <w:r w:rsidRPr="00B740B0">
        <w:rPr>
          <w:sz w:val="24"/>
          <w:szCs w:val="24"/>
        </w:rPr>
        <w:t>fraude ,</w:t>
      </w:r>
      <w:proofErr w:type="gramEnd"/>
      <w:r w:rsidRPr="00B740B0">
        <w:rPr>
          <w:sz w:val="24"/>
          <w:szCs w:val="24"/>
        </w:rPr>
        <w:t xml:space="preserve"> attaque</w:t>
      </w:r>
      <w:r w:rsidR="00764F00">
        <w:rPr>
          <w:sz w:val="24"/>
          <w:szCs w:val="24"/>
        </w:rPr>
        <w:t>, virus, erreur humaine</w:t>
      </w:r>
      <w:r w:rsidRPr="00B740B0">
        <w:rPr>
          <w:sz w:val="24"/>
          <w:szCs w:val="24"/>
        </w:rPr>
        <w:t>) sont</w:t>
      </w:r>
      <w:r>
        <w:rPr>
          <w:b/>
          <w:sz w:val="24"/>
          <w:szCs w:val="24"/>
        </w:rPr>
        <w:t xml:space="preserve"> </w:t>
      </w:r>
      <w:r w:rsidRPr="00B740B0">
        <w:rPr>
          <w:b/>
          <w:sz w:val="24"/>
          <w:szCs w:val="24"/>
          <w:u w:val="single"/>
        </w:rPr>
        <w:t>exclues des contrats DOMMAGES ET RC</w:t>
      </w:r>
      <w:r>
        <w:rPr>
          <w:b/>
          <w:sz w:val="24"/>
          <w:szCs w:val="24"/>
        </w:rPr>
        <w:t>.</w:t>
      </w:r>
    </w:p>
    <w:p w14:paraId="19194B5B" w14:textId="77777777" w:rsidR="00B740B0" w:rsidRDefault="00B740B0" w:rsidP="00764F00">
      <w:pPr>
        <w:spacing w:after="0"/>
        <w:rPr>
          <w:b/>
          <w:sz w:val="24"/>
          <w:szCs w:val="24"/>
        </w:rPr>
      </w:pPr>
      <w:r w:rsidRPr="00791B44">
        <w:rPr>
          <w:sz w:val="24"/>
          <w:szCs w:val="24"/>
        </w:rPr>
        <w:t>C’est l’arrêt du fonctionnement de l’entreprise (ERP inaccessible/Site INTERNET inopérant/</w:t>
      </w:r>
      <w:r w:rsidR="00791B44" w:rsidRPr="00791B44">
        <w:rPr>
          <w:sz w:val="24"/>
          <w:szCs w:val="24"/>
        </w:rPr>
        <w:t xml:space="preserve">facturation-vente  impossibles,  </w:t>
      </w:r>
      <w:r w:rsidRPr="00791B44">
        <w:rPr>
          <w:sz w:val="24"/>
          <w:szCs w:val="24"/>
        </w:rPr>
        <w:t>etc….)</w:t>
      </w:r>
      <w:r>
        <w:rPr>
          <w:b/>
          <w:sz w:val="24"/>
          <w:szCs w:val="24"/>
        </w:rPr>
        <w:t xml:space="preserve"> =&gt; PERTE D’EXPLOITATION</w:t>
      </w:r>
    </w:p>
    <w:p w14:paraId="7A6C9A40" w14:textId="77777777" w:rsidR="00B740B0" w:rsidRDefault="00B740B0" w:rsidP="00764F00">
      <w:pPr>
        <w:spacing w:after="0"/>
        <w:rPr>
          <w:b/>
          <w:sz w:val="24"/>
          <w:szCs w:val="24"/>
        </w:rPr>
      </w:pPr>
      <w:r w:rsidRPr="00791B44">
        <w:rPr>
          <w:sz w:val="24"/>
          <w:szCs w:val="24"/>
        </w:rPr>
        <w:t xml:space="preserve">C’est la mise en cause du Tiers qui </w:t>
      </w:r>
      <w:r w:rsidR="00764F00" w:rsidRPr="00791B44">
        <w:rPr>
          <w:sz w:val="24"/>
          <w:szCs w:val="24"/>
        </w:rPr>
        <w:t>a été</w:t>
      </w:r>
      <w:r w:rsidRPr="00791B44">
        <w:rPr>
          <w:sz w:val="24"/>
          <w:szCs w:val="24"/>
        </w:rPr>
        <w:t xml:space="preserve"> impacté</w:t>
      </w:r>
      <w:r w:rsidR="00764F00">
        <w:rPr>
          <w:b/>
          <w:sz w:val="24"/>
          <w:szCs w:val="24"/>
        </w:rPr>
        <w:t xml:space="preserve"> =&gt; RESPONSABILITE CIVILE </w:t>
      </w:r>
    </w:p>
    <w:p w14:paraId="3366924C" w14:textId="77777777" w:rsidR="00764F00" w:rsidRDefault="00764F00">
      <w:pPr>
        <w:rPr>
          <w:b/>
          <w:sz w:val="24"/>
          <w:szCs w:val="24"/>
        </w:rPr>
      </w:pPr>
    </w:p>
    <w:p w14:paraId="010729A2" w14:textId="77777777" w:rsidR="00B740B0" w:rsidRDefault="00764F00">
      <w:r w:rsidRPr="00764F00">
        <w:rPr>
          <w:b/>
          <w:sz w:val="28"/>
          <w:szCs w:val="28"/>
        </w:rPr>
        <w:t xml:space="preserve">Le contrat CYBER RISK </w:t>
      </w:r>
      <w:r>
        <w:rPr>
          <w:b/>
          <w:sz w:val="28"/>
          <w:szCs w:val="28"/>
        </w:rPr>
        <w:t xml:space="preserve">devient un INCONTOURNABLE pour protéger votre entreprise </w:t>
      </w:r>
      <w:r w:rsidRPr="00764F00">
        <w:rPr>
          <w:b/>
          <w:sz w:val="28"/>
          <w:szCs w:val="28"/>
        </w:rPr>
        <w:t xml:space="preserve"> </w:t>
      </w:r>
    </w:p>
    <w:p w14:paraId="0AD4CBED" w14:textId="77777777" w:rsidR="00C276FB" w:rsidRDefault="00B740B0" w:rsidP="00396CFE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1A27D2B3" wp14:editId="04CAE629">
            <wp:extent cx="4752975" cy="5095875"/>
            <wp:effectExtent l="0" t="0" r="9525" b="9525"/>
            <wp:docPr id="1" name="Image 1" descr="C:\Users\Utilisateur\Documents\groupemesure\reunioncyber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groupemesure\reunioncyber\Cap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FECB0" w14:textId="77777777" w:rsidR="00764F00" w:rsidRPr="00C276FB" w:rsidRDefault="00764F00">
      <w:pPr>
        <w:rPr>
          <w:b/>
        </w:rPr>
      </w:pPr>
      <w:r>
        <w:rPr>
          <w:b/>
        </w:rPr>
        <w:t>Didier RAUX (</w:t>
      </w:r>
      <w:hyperlink r:id="rId9" w:history="1">
        <w:r w:rsidRPr="00321749">
          <w:rPr>
            <w:rStyle w:val="Lienhypertexte"/>
            <w:b/>
          </w:rPr>
          <w:t>didierraux@carprassur.fr</w:t>
        </w:r>
      </w:hyperlink>
      <w:r>
        <w:rPr>
          <w:b/>
        </w:rPr>
        <w:t xml:space="preserve">) / 0608314143 </w:t>
      </w:r>
    </w:p>
    <w:sectPr w:rsidR="00764F00" w:rsidRPr="00C2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5F0C"/>
    <w:multiLevelType w:val="hybridMultilevel"/>
    <w:tmpl w:val="41860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D9"/>
    <w:rsid w:val="001F1CD9"/>
    <w:rsid w:val="00203F94"/>
    <w:rsid w:val="002D2D4B"/>
    <w:rsid w:val="00396CFE"/>
    <w:rsid w:val="00764F00"/>
    <w:rsid w:val="00791B44"/>
    <w:rsid w:val="007C4091"/>
    <w:rsid w:val="008368D3"/>
    <w:rsid w:val="008B4D17"/>
    <w:rsid w:val="00941419"/>
    <w:rsid w:val="009711FB"/>
    <w:rsid w:val="009C25D9"/>
    <w:rsid w:val="009C3408"/>
    <w:rsid w:val="00A00291"/>
    <w:rsid w:val="00A147F4"/>
    <w:rsid w:val="00A80C21"/>
    <w:rsid w:val="00B740B0"/>
    <w:rsid w:val="00C17C96"/>
    <w:rsid w:val="00C2188B"/>
    <w:rsid w:val="00C22082"/>
    <w:rsid w:val="00C276FB"/>
    <w:rsid w:val="00C60730"/>
    <w:rsid w:val="00D940DC"/>
    <w:rsid w:val="00D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098F"/>
  <w15:docId w15:val="{B5586A9D-5CF3-4951-AE39-4AD8222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0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0B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74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dierraux@carprass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B003-B3F5-4FB4-8A1B-A63175D8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Estelle Duflot</cp:lastModifiedBy>
  <cp:revision>2</cp:revision>
  <dcterms:created xsi:type="dcterms:W3CDTF">2021-05-20T12:14:00Z</dcterms:created>
  <dcterms:modified xsi:type="dcterms:W3CDTF">2021-05-20T12:14:00Z</dcterms:modified>
</cp:coreProperties>
</file>