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6C2E" w14:textId="77777777" w:rsidR="00A46F4B" w:rsidRDefault="00014A7D" w:rsidP="00996E16">
      <w:pPr>
        <w:spacing w:line="312" w:lineRule="auto"/>
        <w:jc w:val="center"/>
        <w:rPr>
          <w:b/>
          <w:bCs/>
          <w:noProof/>
          <w:color w:val="051F8B"/>
          <w:sz w:val="24"/>
          <w:szCs w:val="24"/>
        </w:rPr>
      </w:pPr>
      <w:r w:rsidRPr="00482F0B">
        <w:rPr>
          <w:b/>
          <w:bCs/>
          <w:noProof/>
          <w:color w:val="051F8B"/>
          <w:sz w:val="32"/>
          <w:szCs w:val="32"/>
          <w:u w:val="single"/>
        </w:rPr>
        <w:t>PRESENTATION</w:t>
      </w:r>
      <w:r w:rsidR="00BC6658" w:rsidRPr="00482F0B">
        <w:rPr>
          <w:b/>
          <w:bCs/>
          <w:noProof/>
          <w:color w:val="051F8B"/>
          <w:sz w:val="32"/>
          <w:szCs w:val="32"/>
          <w:u w:val="single"/>
        </w:rPr>
        <w:t xml:space="preserve"> </w:t>
      </w:r>
      <w:r w:rsidR="00482F0B" w:rsidRPr="00482F0B">
        <w:rPr>
          <w:b/>
          <w:bCs/>
          <w:noProof/>
          <w:color w:val="051F8B"/>
          <w:sz w:val="32"/>
          <w:szCs w:val="32"/>
          <w:u w:val="single"/>
        </w:rPr>
        <w:t>DE LA FORMATION</w:t>
      </w:r>
      <w:r w:rsidR="00482F0B" w:rsidRPr="00482F0B">
        <w:rPr>
          <w:b/>
          <w:bCs/>
          <w:noProof/>
          <w:color w:val="051F8B"/>
          <w:sz w:val="24"/>
          <w:szCs w:val="24"/>
        </w:rPr>
        <w:t xml:space="preserve"> </w:t>
      </w:r>
    </w:p>
    <w:p w14:paraId="7A1986BF" w14:textId="1975457C" w:rsidR="00014A7D" w:rsidRPr="00A46F4B" w:rsidRDefault="00996E16" w:rsidP="00996E16">
      <w:pPr>
        <w:spacing w:line="312" w:lineRule="auto"/>
        <w:jc w:val="center"/>
        <w:rPr>
          <w:b/>
          <w:bCs/>
          <w:noProof/>
          <w:color w:val="FFFFFF" w:themeColor="background1"/>
          <w:sz w:val="24"/>
          <w:szCs w:val="24"/>
        </w:rPr>
      </w:pPr>
      <w:r w:rsidRPr="00A46F4B">
        <w:rPr>
          <w:b/>
          <w:bCs/>
          <w:noProof/>
          <w:color w:val="051F8B"/>
          <w:sz w:val="20"/>
          <w:szCs w:val="20"/>
        </w:rPr>
        <w:br/>
      </w:r>
      <w:r w:rsidR="007662F3" w:rsidRPr="00A46F4B">
        <w:rPr>
          <w:b/>
          <w:bCs/>
          <w:noProof/>
          <w:color w:val="F09004"/>
          <w:sz w:val="36"/>
          <w:szCs w:val="36"/>
        </w:rPr>
        <w:t> </w:t>
      </w:r>
      <w:r w:rsidR="00E31E26" w:rsidRPr="00A46F4B">
        <w:rPr>
          <w:b/>
          <w:bCs/>
          <w:sz w:val="36"/>
          <w:szCs w:val="36"/>
        </w:rPr>
        <w:t xml:space="preserve">Formation technique et théorique sur </w:t>
      </w:r>
      <w:r w:rsidR="00A46F4B">
        <w:rPr>
          <w:b/>
          <w:bCs/>
          <w:sz w:val="36"/>
          <w:szCs w:val="36"/>
        </w:rPr>
        <w:br/>
      </w:r>
      <w:r w:rsidR="00E31E26" w:rsidRPr="00A46F4B">
        <w:rPr>
          <w:b/>
          <w:bCs/>
          <w:sz w:val="36"/>
          <w:szCs w:val="36"/>
        </w:rPr>
        <w:t>les variateurs Danfoss FC-302 Automation Drive</w:t>
      </w:r>
      <w:r w:rsidR="00E31E26" w:rsidRPr="00A46F4B">
        <w:rPr>
          <w:sz w:val="28"/>
          <w:szCs w:val="28"/>
        </w:rPr>
        <w:t xml:space="preserve"> </w:t>
      </w:r>
    </w:p>
    <w:p w14:paraId="1999DF9F" w14:textId="1ACD7409" w:rsidR="00482F0B" w:rsidRPr="00DC7546" w:rsidRDefault="00482F0B" w:rsidP="007662F3">
      <w:pPr>
        <w:spacing w:line="312" w:lineRule="auto"/>
        <w:rPr>
          <w:rFonts w:cstheme="minorHAnsi"/>
          <w:noProof/>
        </w:rPr>
      </w:pPr>
      <w:r w:rsidRPr="00E472CF">
        <w:rPr>
          <w:rFonts w:cstheme="minorHAnsi"/>
          <w:b/>
          <w:bCs/>
          <w:noProof/>
          <w:color w:val="051F8B"/>
          <w:u w:val="single"/>
        </w:rPr>
        <w:t>Prérequis :</w:t>
      </w:r>
      <w:r w:rsidR="00427449">
        <w:rPr>
          <w:rFonts w:cstheme="minorHAnsi"/>
          <w:b/>
          <w:bCs/>
          <w:noProof/>
          <w:color w:val="051F8B"/>
          <w:u w:val="single"/>
        </w:rPr>
        <w:t xml:space="preserve"> </w:t>
      </w:r>
      <w:r w:rsidR="00DC7546" w:rsidRPr="00DC7546">
        <w:rPr>
          <w:rFonts w:cstheme="minorHAnsi"/>
          <w:noProof/>
          <w:color w:val="000000" w:themeColor="text1"/>
        </w:rPr>
        <w:t>Connaissance de base en éléctrotechnique et ou en électronique de puissance</w:t>
      </w:r>
      <w:r w:rsidR="00DC7546">
        <w:rPr>
          <w:rFonts w:cstheme="minorHAnsi"/>
          <w:noProof/>
          <w:color w:val="051F8B"/>
        </w:rPr>
        <w:t xml:space="preserve">. </w:t>
      </w:r>
    </w:p>
    <w:p w14:paraId="26055463" w14:textId="71523F25" w:rsidR="00E472CF" w:rsidRPr="003C497B" w:rsidRDefault="00482F0B" w:rsidP="003C497B">
      <w:pPr>
        <w:spacing w:line="240" w:lineRule="auto"/>
        <w:jc w:val="both"/>
        <w:rPr>
          <w:rFonts w:cstheme="minorHAnsi"/>
          <w:noProof/>
        </w:rPr>
      </w:pPr>
      <w:r w:rsidRPr="00E472CF">
        <w:rPr>
          <w:rFonts w:cstheme="minorHAnsi"/>
          <w:b/>
          <w:bCs/>
          <w:noProof/>
          <w:color w:val="051F8B"/>
          <w:u w:val="single"/>
        </w:rPr>
        <w:t>Objectifs </w:t>
      </w:r>
      <w:r w:rsidRPr="00E472CF">
        <w:rPr>
          <w:rFonts w:cstheme="minorHAnsi"/>
          <w:noProof/>
          <w:color w:val="051F8B"/>
        </w:rPr>
        <w:t xml:space="preserve">: </w:t>
      </w:r>
      <w:r w:rsidR="001B7FBF">
        <w:t>Développement des compétences de niveau Silver</w:t>
      </w:r>
    </w:p>
    <w:p w14:paraId="4D15C54C" w14:textId="57332882" w:rsidR="00AE4A90" w:rsidRDefault="00E472CF" w:rsidP="001B7FBF">
      <w:pPr>
        <w:spacing w:line="240" w:lineRule="auto"/>
        <w:rPr>
          <w:rFonts w:cstheme="minorHAnsi"/>
          <w:noProof/>
        </w:rPr>
      </w:pPr>
      <w:r>
        <w:rPr>
          <w:rFonts w:cstheme="minorHAnsi"/>
          <w:b/>
          <w:bCs/>
          <w:noProof/>
          <w:color w:val="051F8B"/>
          <w:u w:val="single"/>
        </w:rPr>
        <w:t>Contexte</w:t>
      </w:r>
      <w:r w:rsidR="00CC305D" w:rsidRPr="00E472CF">
        <w:rPr>
          <w:rFonts w:cstheme="minorHAnsi"/>
          <w:b/>
          <w:bCs/>
          <w:noProof/>
          <w:color w:val="051F8B"/>
          <w:u w:val="single"/>
        </w:rPr>
        <w:t> </w:t>
      </w:r>
      <w:r w:rsidR="00CC305D" w:rsidRPr="00E472CF">
        <w:rPr>
          <w:rFonts w:cstheme="minorHAnsi"/>
          <w:b/>
          <w:bCs/>
          <w:noProof/>
          <w:color w:val="051F8B"/>
        </w:rPr>
        <w:t>:</w:t>
      </w:r>
      <w:bookmarkStart w:id="0" w:name="TextAssistant_20200503144609_7"/>
      <w:r w:rsidRPr="00E472CF">
        <w:rPr>
          <w:rFonts w:cstheme="minorHAnsi"/>
          <w:b/>
          <w:bCs/>
          <w:noProof/>
          <w:color w:val="051F8B"/>
        </w:rPr>
        <w:t xml:space="preserve"> </w:t>
      </w:r>
      <w:r w:rsidR="003C497B" w:rsidRPr="003C497B">
        <w:rPr>
          <w:rFonts w:cstheme="minorHAnsi"/>
          <w:noProof/>
          <w:color w:val="000000" w:themeColor="text1"/>
        </w:rPr>
        <w:t>Exercices, exemple</w:t>
      </w:r>
      <w:r w:rsidR="009D606C">
        <w:rPr>
          <w:rFonts w:cstheme="minorHAnsi"/>
          <w:noProof/>
          <w:color w:val="000000" w:themeColor="text1"/>
        </w:rPr>
        <w:t>s</w:t>
      </w:r>
      <w:r w:rsidR="003C497B" w:rsidRPr="003C497B">
        <w:rPr>
          <w:rFonts w:cstheme="minorHAnsi"/>
          <w:noProof/>
          <w:color w:val="000000" w:themeColor="text1"/>
        </w:rPr>
        <w:t xml:space="preserve"> d’applications et mise en pratique.</w:t>
      </w:r>
    </w:p>
    <w:p w14:paraId="52113C5D" w14:textId="14133D2E" w:rsidR="00E472CF" w:rsidRP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72CF">
        <w:rPr>
          <w:b/>
          <w:bCs/>
          <w:noProof/>
          <w:color w:val="06298A"/>
          <w:u w:val="single"/>
        </w:rPr>
        <w:t>Durée de la formation</w:t>
      </w:r>
      <w:r w:rsidRPr="00E472CF">
        <w:rPr>
          <w:b/>
          <w:bCs/>
          <w:noProof/>
          <w:color w:val="06298A"/>
        </w:rPr>
        <w:t> :</w:t>
      </w:r>
      <w:r w:rsidR="001B7FBF">
        <w:rPr>
          <w:rFonts w:cstheme="minorHAnsi"/>
        </w:rPr>
        <w:t xml:space="preserve"> </w:t>
      </w:r>
      <w:r w:rsidR="00DA095D">
        <w:rPr>
          <w:rFonts w:cstheme="minorHAnsi"/>
        </w:rPr>
        <w:t>2</w:t>
      </w:r>
      <w:r w:rsidR="001B7FBF">
        <w:rPr>
          <w:rFonts w:cstheme="minorHAnsi"/>
        </w:rPr>
        <w:t xml:space="preserve"> journée</w:t>
      </w:r>
      <w:r w:rsidR="00DA095D">
        <w:rPr>
          <w:rFonts w:cstheme="minorHAnsi"/>
        </w:rPr>
        <w:t>s</w:t>
      </w:r>
      <w:r w:rsidR="001B7FBF">
        <w:rPr>
          <w:rFonts w:cstheme="minorHAnsi"/>
        </w:rPr>
        <w:t xml:space="preserve"> de 8h30 à 17h00</w:t>
      </w:r>
      <w:r w:rsidRPr="00E472CF">
        <w:rPr>
          <w:rFonts w:cstheme="minorHAnsi"/>
        </w:rPr>
        <w:t>.</w:t>
      </w:r>
      <w:r w:rsidR="00E479F4">
        <w:rPr>
          <w:rFonts w:cstheme="minorHAnsi"/>
        </w:rPr>
        <w:t xml:space="preserve"> (15h) </w:t>
      </w:r>
    </w:p>
    <w:bookmarkEnd w:id="0"/>
    <w:p w14:paraId="0F809C19" w14:textId="2EF81B0B" w:rsidR="00F20E70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  <w:r>
        <w:rPr>
          <w:b/>
          <w:bCs/>
          <w:noProof/>
          <w:color w:val="06298A"/>
          <w:u w:val="single"/>
        </w:rPr>
        <w:br/>
      </w:r>
      <w:r w:rsidRPr="00E472CF">
        <w:rPr>
          <w:b/>
          <w:bCs/>
          <w:noProof/>
          <w:color w:val="06298A"/>
          <w:u w:val="single"/>
        </w:rPr>
        <w:t>Moyens techniques, pédagogiques et d’encadrement</w:t>
      </w:r>
      <w:r w:rsidRPr="00E472CF">
        <w:rPr>
          <w:b/>
          <w:bCs/>
          <w:noProof/>
          <w:color w:val="06298A"/>
        </w:rPr>
        <w:t> :</w:t>
      </w:r>
      <w:r w:rsidR="00F20E70" w:rsidRPr="00E472CF">
        <w:rPr>
          <w:rFonts w:cstheme="minorHAnsi"/>
          <w:noProof/>
          <w:color w:val="051F8B"/>
          <w:sz w:val="20"/>
          <w:szCs w:val="20"/>
        </w:rPr>
        <w:t xml:space="preserve"> </w:t>
      </w:r>
      <w:bookmarkStart w:id="1" w:name="_Hlk72142645"/>
      <w:r w:rsidR="001B7FBF" w:rsidRPr="001B7FBF">
        <w:rPr>
          <w:rFonts w:cstheme="minorHAnsi"/>
          <w:noProof/>
        </w:rPr>
        <w:t>La formation se tiendra en présentiel avec des valises de formation pour s’exercer.</w:t>
      </w:r>
      <w:r w:rsidR="00AE4A90" w:rsidRPr="001B7FBF">
        <w:rPr>
          <w:rFonts w:cstheme="minorHAnsi"/>
          <w:noProof/>
          <w:highlight w:val="yellow"/>
        </w:rPr>
        <w:t xml:space="preserve"> </w:t>
      </w:r>
    </w:p>
    <w:p w14:paraId="6002F16F" w14:textId="6BF50809" w:rsid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</w:p>
    <w:p w14:paraId="35476640" w14:textId="729E375D" w:rsidR="00E472CF" w:rsidRPr="00CB6672" w:rsidRDefault="00E472CF" w:rsidP="00E472CF">
      <w:pPr>
        <w:spacing w:line="240" w:lineRule="auto"/>
        <w:jc w:val="both"/>
        <w:rPr>
          <w:rFonts w:cstheme="minorHAnsi"/>
        </w:rPr>
      </w:pPr>
      <w:r w:rsidRPr="00CB6672">
        <w:rPr>
          <w:rFonts w:cstheme="minorHAnsi"/>
        </w:rPr>
        <w:t>La formation sera assurée par</w:t>
      </w:r>
      <w:r w:rsidR="00AE29D9">
        <w:rPr>
          <w:rFonts w:cstheme="minorHAnsi"/>
        </w:rPr>
        <w:t xml:space="preserve"> RAHAIN Samuel</w:t>
      </w:r>
      <w:r w:rsidRPr="00CB6672">
        <w:rPr>
          <w:rFonts w:cstheme="minorHAnsi"/>
        </w:rPr>
        <w:t xml:space="preserve">, </w:t>
      </w:r>
      <w:r>
        <w:rPr>
          <w:rFonts w:cstheme="minorHAnsi"/>
        </w:rPr>
        <w:t>société</w:t>
      </w:r>
      <w:r w:rsidR="001B7FBF">
        <w:rPr>
          <w:rFonts w:cstheme="minorHAnsi"/>
        </w:rPr>
        <w:t xml:space="preserve"> MEDIA MESURES</w:t>
      </w:r>
      <w:r>
        <w:rPr>
          <w:rFonts w:cstheme="minorHAnsi"/>
        </w:rPr>
        <w:t xml:space="preserve">, </w:t>
      </w:r>
      <w:r w:rsidR="00663759">
        <w:rPr>
          <w:rFonts w:cstheme="minorHAnsi"/>
        </w:rPr>
        <w:t>e</w:t>
      </w:r>
      <w:r>
        <w:rPr>
          <w:rFonts w:cstheme="minorHAnsi"/>
        </w:rPr>
        <w:t>t mise en place p</w:t>
      </w:r>
      <w:r w:rsidRPr="00CD6F5E">
        <w:rPr>
          <w:noProof/>
        </w:rPr>
        <w:t>our</w:t>
      </w:r>
      <w:r w:rsidR="001B7FBF">
        <w:rPr>
          <w:noProof/>
        </w:rPr>
        <w:t xml:space="preserve"> </w:t>
      </w:r>
      <w:r w:rsidR="007956E4">
        <w:rPr>
          <w:noProof/>
        </w:rPr>
        <w:t xml:space="preserve">1 à </w:t>
      </w:r>
      <w:r w:rsidR="001B7FBF">
        <w:rPr>
          <w:noProof/>
        </w:rPr>
        <w:t>6 stagiaires.</w:t>
      </w:r>
      <w:r>
        <w:rPr>
          <w:noProof/>
        </w:rPr>
        <w:t xml:space="preserve"> </w:t>
      </w:r>
    </w:p>
    <w:bookmarkEnd w:id="1"/>
    <w:p w14:paraId="324243DF" w14:textId="77777777" w:rsidR="00E472CF" w:rsidRP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noProof/>
          <w:color w:val="A5644E" w:themeColor="accent2"/>
          <w:sz w:val="24"/>
          <w:szCs w:val="24"/>
          <w:u w:val="single"/>
        </w:rPr>
      </w:pPr>
    </w:p>
    <w:p w14:paraId="54256A6F" w14:textId="2055018B" w:rsidR="00014A7D" w:rsidRDefault="00983B40" w:rsidP="001B7FBF">
      <w:pPr>
        <w:spacing w:line="240" w:lineRule="auto"/>
        <w:jc w:val="both"/>
        <w:rPr>
          <w:rFonts w:cstheme="minorHAnsi"/>
          <w:noProof/>
          <w:color w:val="051F8B"/>
        </w:rPr>
      </w:pPr>
      <w:r w:rsidRPr="00E472CF">
        <w:rPr>
          <w:rFonts w:cstheme="minorHAnsi"/>
          <w:b/>
          <w:bCs/>
          <w:noProof/>
          <w:color w:val="051F8B"/>
          <w:u w:val="single"/>
        </w:rPr>
        <w:t>Le</w:t>
      </w:r>
      <w:r w:rsidR="00F20E70" w:rsidRPr="00E472CF">
        <w:rPr>
          <w:rFonts w:cstheme="minorHAnsi"/>
          <w:b/>
          <w:bCs/>
          <w:noProof/>
          <w:color w:val="051F8B"/>
          <w:u w:val="single"/>
        </w:rPr>
        <w:t xml:space="preserve"> </w:t>
      </w:r>
      <w:r w:rsidR="00A3159E" w:rsidRPr="00E472CF">
        <w:rPr>
          <w:rFonts w:cstheme="minorHAnsi"/>
          <w:b/>
          <w:bCs/>
          <w:noProof/>
          <w:color w:val="051F8B"/>
          <w:u w:val="single"/>
        </w:rPr>
        <w:t>contenu de la formation</w:t>
      </w:r>
      <w:r w:rsidR="00F20E70" w:rsidRPr="00E472CF">
        <w:rPr>
          <w:rFonts w:cstheme="minorHAnsi"/>
          <w:noProof/>
          <w:color w:val="051F8B"/>
          <w:u w:val="single"/>
        </w:rPr>
        <w:t> </w:t>
      </w:r>
      <w:r w:rsidR="00F20E70" w:rsidRPr="00E472CF">
        <w:rPr>
          <w:rFonts w:cstheme="minorHAnsi"/>
          <w:noProof/>
          <w:color w:val="051F8B"/>
        </w:rPr>
        <w:t>:</w:t>
      </w:r>
      <w:r w:rsidR="00E472CF" w:rsidRPr="00E472CF">
        <w:rPr>
          <w:rFonts w:cstheme="minorHAnsi"/>
          <w:noProof/>
          <w:color w:val="051F8B"/>
        </w:rPr>
        <w:t xml:space="preserve">  </w:t>
      </w:r>
      <w:r w:rsidR="001B7FBF" w:rsidRPr="001B7FBF">
        <w:rPr>
          <w:rFonts w:cstheme="minorHAnsi"/>
          <w:noProof/>
        </w:rPr>
        <w:t>A l'issue de la formation, les stagiaires seront capables de :</w:t>
      </w:r>
    </w:p>
    <w:p w14:paraId="568597DE" w14:textId="4957F2F3" w:rsidR="001B7FBF" w:rsidRPr="00DA095D" w:rsidRDefault="001B7FBF" w:rsidP="001B7FBF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theme="minorHAnsi"/>
          <w:noProof/>
        </w:rPr>
      </w:pPr>
      <w:r w:rsidRPr="00DA095D">
        <w:rPr>
          <w:rFonts w:cstheme="minorHAnsi"/>
          <w:noProof/>
        </w:rPr>
        <w:t>Installer et mettre en service le variateur via les menus rapides</w:t>
      </w:r>
    </w:p>
    <w:p w14:paraId="5CAC533E" w14:textId="78921FDB" w:rsidR="001B7FBF" w:rsidRPr="00DA095D" w:rsidRDefault="001B7FBF" w:rsidP="001B7FBF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theme="minorHAnsi"/>
          <w:noProof/>
        </w:rPr>
      </w:pPr>
      <w:r w:rsidRPr="00DA095D">
        <w:rPr>
          <w:rFonts w:cstheme="minorHAnsi"/>
          <w:noProof/>
        </w:rPr>
        <w:t>Optimiser le fonctionnement du variateur</w:t>
      </w:r>
    </w:p>
    <w:p w14:paraId="75F65D33" w14:textId="2E7248A7" w:rsidR="001B7FBF" w:rsidRPr="00DA095D" w:rsidRDefault="001B7FBF" w:rsidP="001B7FBF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theme="minorHAnsi"/>
          <w:noProof/>
        </w:rPr>
      </w:pPr>
      <w:r w:rsidRPr="00DA095D">
        <w:rPr>
          <w:rFonts w:cstheme="minorHAnsi"/>
          <w:noProof/>
        </w:rPr>
        <w:t>Interpréter les messages d'état, d'avertissement et d'alarme</w:t>
      </w:r>
    </w:p>
    <w:p w14:paraId="234D9433" w14:textId="3A3330C0" w:rsidR="001B7FBF" w:rsidRPr="00DA095D" w:rsidRDefault="001B7FBF" w:rsidP="001B7FBF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theme="minorHAnsi"/>
          <w:noProof/>
        </w:rPr>
      </w:pPr>
      <w:r w:rsidRPr="00DA095D">
        <w:rPr>
          <w:rFonts w:cstheme="minorHAnsi"/>
          <w:noProof/>
        </w:rPr>
        <w:t>Utiliser les fonctions métier du variateur</w:t>
      </w:r>
    </w:p>
    <w:p w14:paraId="04C7AADD" w14:textId="29BCCC33" w:rsidR="00E472CF" w:rsidRDefault="0056547C" w:rsidP="00E472CF">
      <w:pPr>
        <w:spacing w:line="240" w:lineRule="auto"/>
        <w:rPr>
          <w:rFonts w:cstheme="minorHAnsi"/>
          <w:b/>
          <w:bCs/>
          <w:noProof/>
          <w:color w:val="051F8B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F283BD" wp14:editId="032308B1">
                <wp:simplePos x="0" y="0"/>
                <wp:positionH relativeFrom="rightMargin">
                  <wp:posOffset>180975</wp:posOffset>
                </wp:positionH>
                <wp:positionV relativeFrom="bottomMargin">
                  <wp:posOffset>-171450</wp:posOffset>
                </wp:positionV>
                <wp:extent cx="436394" cy="381325"/>
                <wp:effectExtent l="0" t="0" r="20955" b="19050"/>
                <wp:wrapNone/>
                <wp:docPr id="11" name="Rectangle : carré corn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394" cy="381325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6A3756" w14:textId="1D25AE04" w:rsidR="0056547C" w:rsidRDefault="0056547C" w:rsidP="0056547C">
                            <w:pPr>
                              <w:jc w:val="center"/>
                            </w:pPr>
                            <w:r>
                              <w:t>1/</w:t>
                            </w:r>
                            <w:r w:rsidR="00E479F4">
                              <w:t>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283B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 : carré corné 11" o:spid="_x0000_s1026" type="#_x0000_t65" style="position:absolute;margin-left:14.25pt;margin-top:-13.5pt;width:34.3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" o:allowincell="f" adj="14135" strokecolor="gray" strokeweight=".25pt">
                <v:textbox>
                  <w:txbxContent>
                    <w:p w14:paraId="356A3756" w14:textId="1D25AE04" w:rsidR="0056547C" w:rsidRDefault="0056547C" w:rsidP="0056547C">
                      <w:pPr>
                        <w:jc w:val="center"/>
                      </w:pPr>
                      <w:r>
                        <w:t>1/</w:t>
                      </w:r>
                      <w:r w:rsidR="00E479F4"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B940809" w14:textId="77777777" w:rsidR="00A56A38" w:rsidRDefault="00E472CF" w:rsidP="00A56A38">
      <w:pPr>
        <w:spacing w:line="240" w:lineRule="auto"/>
        <w:rPr>
          <w:b/>
          <w:bCs/>
          <w:noProof/>
          <w:color w:val="051F8B"/>
          <w:u w:val="single"/>
        </w:rPr>
      </w:pPr>
      <w:r w:rsidRPr="006F0439">
        <w:rPr>
          <w:rFonts w:cstheme="minorHAnsi"/>
          <w:b/>
          <w:bCs/>
          <w:noProof/>
          <w:color w:val="051F8B"/>
          <w:u w:val="single"/>
        </w:rPr>
        <w:t xml:space="preserve">Modalités d’évaluations : </w:t>
      </w:r>
      <w:r w:rsidRPr="006F0439">
        <w:rPr>
          <w:rFonts w:cstheme="minorHAnsi"/>
          <w:b/>
          <w:bCs/>
          <w:noProof/>
          <w:color w:val="051F8B"/>
          <w:u w:val="single"/>
        </w:rPr>
        <w:br/>
      </w:r>
      <w:r w:rsidRPr="006F0439">
        <w:rPr>
          <w:noProof/>
          <w:color w:val="051F8B"/>
        </w:rPr>
        <w:t>- u</w:t>
      </w:r>
      <w:r w:rsidRPr="006F0439">
        <w:rPr>
          <w:noProof/>
          <w:color w:val="000000" w:themeColor="text1"/>
        </w:rPr>
        <w:t>n questionnaire de sortie de formation est réalisé par le stagiaire.</w:t>
      </w:r>
      <w:r w:rsidRPr="006F0439">
        <w:rPr>
          <w:noProof/>
          <w:color w:val="000000" w:themeColor="text1"/>
        </w:rPr>
        <w:br/>
        <w:t xml:space="preserve">- un questionnaire de satisfaction est complété en fin de formation par le stagiaire. </w:t>
      </w:r>
      <w:r w:rsidRPr="006F0439">
        <w:rPr>
          <w:noProof/>
          <w:color w:val="000000" w:themeColor="text1"/>
        </w:rPr>
        <w:br/>
      </w:r>
    </w:p>
    <w:p w14:paraId="133D4D5D" w14:textId="77777777" w:rsidR="00E479F4" w:rsidRDefault="006F0439" w:rsidP="00E479F4">
      <w:pPr>
        <w:spacing w:line="240" w:lineRule="auto"/>
        <w:rPr>
          <w:rFonts w:cstheme="minorHAnsi"/>
          <w:noProof/>
          <w:color w:val="051F8B"/>
        </w:rPr>
      </w:pPr>
      <w:r>
        <w:rPr>
          <w:rFonts w:cstheme="minorHAnsi"/>
          <w:b/>
          <w:bCs/>
          <w:noProof/>
          <w:color w:val="051F8B"/>
          <w:u w:val="single"/>
        </w:rPr>
        <w:br/>
      </w:r>
      <w:r w:rsidR="006258DD" w:rsidRPr="00E472CF">
        <w:rPr>
          <w:rFonts w:cstheme="minorHAnsi"/>
          <w:b/>
          <w:bCs/>
          <w:noProof/>
          <w:color w:val="051F8B"/>
          <w:u w:val="single"/>
        </w:rPr>
        <w:t>Tarif</w:t>
      </w:r>
      <w:r w:rsidR="003A4542" w:rsidRPr="00E472CF">
        <w:rPr>
          <w:rFonts w:cstheme="minorHAnsi"/>
          <w:b/>
          <w:bCs/>
          <w:noProof/>
          <w:color w:val="051F8B"/>
          <w:u w:val="single"/>
        </w:rPr>
        <w:t xml:space="preserve"> </w:t>
      </w:r>
      <w:r w:rsidR="006258DD" w:rsidRPr="00E472CF">
        <w:rPr>
          <w:rFonts w:cstheme="minorHAnsi"/>
          <w:b/>
          <w:bCs/>
          <w:noProof/>
          <w:color w:val="051F8B"/>
          <w:u w:val="single"/>
        </w:rPr>
        <w:t>:</w:t>
      </w:r>
      <w:r w:rsidR="006258DD" w:rsidRPr="00E472CF">
        <w:rPr>
          <w:rFonts w:cstheme="minorHAnsi"/>
          <w:noProof/>
          <w:color w:val="051F8B"/>
        </w:rPr>
        <w:t xml:space="preserve"> </w:t>
      </w:r>
      <w:r w:rsidR="0038197C">
        <w:rPr>
          <w:rFonts w:cstheme="minorHAnsi"/>
          <w:noProof/>
          <w:color w:val="051F8B"/>
        </w:rPr>
        <w:t xml:space="preserve"> </w:t>
      </w:r>
      <w:r w:rsidR="00E479F4">
        <w:rPr>
          <w:rFonts w:cstheme="minorHAnsi"/>
          <w:noProof/>
          <w:color w:val="051F8B"/>
        </w:rPr>
        <w:t>sur demande</w:t>
      </w:r>
    </w:p>
    <w:p w14:paraId="19AF59E1" w14:textId="7E014EE9" w:rsidR="006F0439" w:rsidRDefault="006F0439" w:rsidP="00E479F4">
      <w:pPr>
        <w:spacing w:line="240" w:lineRule="auto"/>
        <w:rPr>
          <w:rFonts w:cstheme="minorHAnsi"/>
          <w:color w:val="7B7053" w:themeColor="accent5" w:themeShade="BF"/>
        </w:rPr>
      </w:pPr>
      <w:r w:rsidRPr="00054142">
        <w:rPr>
          <w:rFonts w:cstheme="minorHAnsi"/>
          <w:color w:val="7B7053" w:themeColor="accent5" w:themeShade="BF"/>
        </w:rPr>
        <w:t xml:space="preserve">Le Réseau Mesure est référencé Centre de formation </w:t>
      </w:r>
      <w:r w:rsidR="00ED002B">
        <w:rPr>
          <w:rFonts w:cstheme="minorHAnsi"/>
          <w:color w:val="7B7053" w:themeColor="accent5" w:themeShade="BF"/>
        </w:rPr>
        <w:t>certifié QUALIOPI</w:t>
      </w:r>
      <w:r w:rsidRPr="00054142">
        <w:rPr>
          <w:rFonts w:cstheme="minorHAnsi"/>
          <w:color w:val="7B7053" w:themeColor="accent5" w:themeShade="BF"/>
        </w:rPr>
        <w:t xml:space="preserve">, permettant une prise en charge de nos formations par </w:t>
      </w:r>
      <w:r w:rsidR="00B05185">
        <w:rPr>
          <w:rFonts w:cstheme="minorHAnsi"/>
          <w:color w:val="7B7053" w:themeColor="accent5" w:themeShade="BF"/>
        </w:rPr>
        <w:t>les</w:t>
      </w:r>
      <w:r w:rsidRPr="00054142">
        <w:rPr>
          <w:rFonts w:cstheme="minorHAnsi"/>
          <w:color w:val="7B7053" w:themeColor="accent5" w:themeShade="BF"/>
        </w:rPr>
        <w:t xml:space="preserve"> OPCO.</w:t>
      </w:r>
    </w:p>
    <w:p w14:paraId="1558246B" w14:textId="77777777" w:rsidR="00215138" w:rsidRPr="00E472CF" w:rsidRDefault="00215138" w:rsidP="006F0439">
      <w:pPr>
        <w:spacing w:after="0" w:line="240" w:lineRule="auto"/>
        <w:jc w:val="both"/>
        <w:rPr>
          <w:rFonts w:cstheme="minorHAnsi"/>
          <w:noProof/>
        </w:rPr>
      </w:pPr>
    </w:p>
    <w:p w14:paraId="7CA23B8C" w14:textId="33392D7C" w:rsidR="001B7FBF" w:rsidRPr="003F71C8" w:rsidRDefault="00ED625B" w:rsidP="00ED625B">
      <w:pPr>
        <w:tabs>
          <w:tab w:val="center" w:pos="4536"/>
          <w:tab w:val="right" w:pos="9072"/>
        </w:tabs>
        <w:spacing w:line="312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ab/>
      </w:r>
    </w:p>
    <w:sectPr w:rsidR="001B7FBF" w:rsidRPr="003F71C8" w:rsidSect="00ED625B">
      <w:headerReference w:type="default" r:id="rId11"/>
      <w:footerReference w:type="default" r:id="rId12"/>
      <w:footerReference w:type="first" r:id="rId13"/>
      <w:pgSz w:w="11906" w:h="16838"/>
      <w:pgMar w:top="709" w:right="1416" w:bottom="1418" w:left="1418" w:header="1247" w:footer="5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6278" w14:textId="77777777" w:rsidR="00230B2A" w:rsidRDefault="00230B2A" w:rsidP="007662F3">
      <w:pPr>
        <w:spacing w:after="0" w:line="240" w:lineRule="auto"/>
      </w:pPr>
      <w:r>
        <w:separator/>
      </w:r>
    </w:p>
  </w:endnote>
  <w:endnote w:type="continuationSeparator" w:id="0">
    <w:p w14:paraId="0883B875" w14:textId="77777777" w:rsidR="00230B2A" w:rsidRDefault="00230B2A" w:rsidP="0076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821E" w14:textId="777471ED" w:rsidR="007662F3" w:rsidRDefault="00427449">
    <w:pPr>
      <w:pStyle w:val="Pieddepage"/>
    </w:pPr>
    <w:r w:rsidRPr="00CC673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0EA3DC7" wp14:editId="3E9F01DC">
              <wp:simplePos x="0" y="0"/>
              <wp:positionH relativeFrom="column">
                <wp:posOffset>3119120</wp:posOffset>
              </wp:positionH>
              <wp:positionV relativeFrom="paragraph">
                <wp:posOffset>-702945</wp:posOffset>
              </wp:positionV>
              <wp:extent cx="2781300" cy="140462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53C8B" w14:textId="4F7B9A41" w:rsidR="00427449" w:rsidRPr="00ED625B" w:rsidRDefault="00427449" w:rsidP="0042744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ENTREPRISE FORMATRICE</w:t>
                          </w:r>
                        </w:p>
                        <w:p w14:paraId="2F25F480" w14:textId="676B8BBF" w:rsidR="00427449" w:rsidRPr="00ED625B" w:rsidRDefault="00A56A38" w:rsidP="00427449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M</w:t>
                          </w:r>
                          <w:r w:rsidR="00CF6DA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édia Mesures</w:t>
                          </w:r>
                        </w:p>
                        <w:p w14:paraId="5E219363" w14:textId="02C3C6B5" w:rsidR="00427449" w:rsidRDefault="00053B05" w:rsidP="0042744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  <w:t>2 Rue Aimé COTTON</w:t>
                          </w:r>
                        </w:p>
                        <w:p w14:paraId="4DDB479A" w14:textId="22F49A02" w:rsidR="00053B05" w:rsidRDefault="00053B05" w:rsidP="0042744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  <w:t>69800 Saint Priest</w:t>
                          </w:r>
                        </w:p>
                        <w:p w14:paraId="4DF65F3F" w14:textId="77777777" w:rsidR="00053B05" w:rsidRPr="007662F3" w:rsidRDefault="00053B05" w:rsidP="00427449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A3DC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245.6pt;margin-top:-55.35pt;width:219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" filled="f" stroked="f">
              <v:textbox style="mso-fit-shape-to-text:t">
                <w:txbxContent>
                  <w:p w14:paraId="6DB53C8B" w14:textId="4F7B9A41" w:rsidR="00427449" w:rsidRPr="00ED625B" w:rsidRDefault="00427449" w:rsidP="00427449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ENTREPRISE FORMATRICE</w:t>
                    </w:r>
                  </w:p>
                  <w:p w14:paraId="2F25F480" w14:textId="676B8BBF" w:rsidR="00427449" w:rsidRPr="00ED625B" w:rsidRDefault="00A56A38" w:rsidP="00427449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M</w:t>
                    </w:r>
                    <w:r w:rsidR="00CF6DA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édia Mesures</w:t>
                    </w:r>
                  </w:p>
                  <w:p w14:paraId="5E219363" w14:textId="02C3C6B5" w:rsidR="00427449" w:rsidRDefault="00053B05" w:rsidP="00427449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  <w:t>2 Rue Aimé COTTON</w:t>
                    </w:r>
                  </w:p>
                  <w:p w14:paraId="4DDB479A" w14:textId="22F49A02" w:rsidR="00053B05" w:rsidRDefault="00053B05" w:rsidP="00427449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  <w:t>69800 Saint Priest</w:t>
                    </w:r>
                  </w:p>
                  <w:p w14:paraId="4DF65F3F" w14:textId="77777777" w:rsidR="00053B05" w:rsidRPr="007662F3" w:rsidRDefault="00053B05" w:rsidP="00427449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CC673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E9DE59" wp14:editId="084DC5BB">
              <wp:simplePos x="0" y="0"/>
              <wp:positionH relativeFrom="margin">
                <wp:align>left</wp:align>
              </wp:positionH>
              <wp:positionV relativeFrom="paragraph">
                <wp:posOffset>-706120</wp:posOffset>
              </wp:positionV>
              <wp:extent cx="27813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488C2" w14:textId="77777777" w:rsidR="007662F3" w:rsidRPr="00ED625B" w:rsidRDefault="003F71C8" w:rsidP="007662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Réseau Mesure</w:t>
                          </w:r>
                        </w:p>
                        <w:p w14:paraId="3B8F5E0F" w14:textId="616BBEEC" w:rsidR="003F71C8" w:rsidRPr="00ED625B" w:rsidRDefault="003F71C8" w:rsidP="003F71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c/o CCI Val d’Oise - 35 bd du Port - CS 2020</w:t>
                          </w:r>
                          <w:r w:rsidR="0042744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Pr="00ED625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618285D" w14:textId="163B6205" w:rsidR="003F71C8" w:rsidRPr="00ED625B" w:rsidRDefault="003F71C8" w:rsidP="003F71C8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95031 CERGY PONTOISE Cedex</w:t>
                          </w:r>
                        </w:p>
                        <w:p w14:paraId="6D955132" w14:textId="3AC3D4A6" w:rsidR="007662F3" w:rsidRPr="007662F3" w:rsidRDefault="003F71C8" w:rsidP="007662F3">
                          <w:pPr>
                            <w:spacing w:after="0"/>
                            <w:jc w:val="center"/>
                          </w:pPr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  <w:t>www.reseau-mesure.com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E9DE59" id="_x0000_s1028" type="#_x0000_t202" style="position:absolute;margin-left:0;margin-top:-55.6pt;width:21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" filled="f" stroked="f">
              <v:textbox style="mso-fit-shape-to-text:t">
                <w:txbxContent>
                  <w:p w14:paraId="73D488C2" w14:textId="77777777" w:rsidR="007662F3" w:rsidRPr="00ED625B" w:rsidRDefault="003F71C8" w:rsidP="007662F3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Réseau Mesure</w:t>
                    </w:r>
                  </w:p>
                  <w:p w14:paraId="3B8F5E0F" w14:textId="616BBEEC" w:rsidR="003F71C8" w:rsidRPr="00ED625B" w:rsidRDefault="003F71C8" w:rsidP="003F71C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c/o CCI Val d’Oise - 35 bd du Port - CS 2020</w:t>
                    </w:r>
                    <w:r w:rsidR="00427449">
                      <w:rPr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Pr="00ED625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  <w:p w14:paraId="0618285D" w14:textId="163B6205" w:rsidR="003F71C8" w:rsidRPr="00ED625B" w:rsidRDefault="003F71C8" w:rsidP="003F71C8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95031 CERGY PONTOISE Cedex</w:t>
                    </w:r>
                  </w:p>
                  <w:p w14:paraId="6D955132" w14:textId="3AC3D4A6" w:rsidR="007662F3" w:rsidRPr="007662F3" w:rsidRDefault="003F71C8" w:rsidP="007662F3">
                    <w:pPr>
                      <w:spacing w:after="0"/>
                      <w:jc w:val="center"/>
                    </w:pPr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  <w:t>www.reseau-mesure.com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D625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AA7115" wp14:editId="1FB2C8D4">
              <wp:simplePos x="0" y="0"/>
              <wp:positionH relativeFrom="column">
                <wp:posOffset>-1119505</wp:posOffset>
              </wp:positionH>
              <wp:positionV relativeFrom="paragraph">
                <wp:posOffset>-702945</wp:posOffset>
              </wp:positionV>
              <wp:extent cx="7743825" cy="953770"/>
              <wp:effectExtent l="0" t="0" r="28575" b="1778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953770"/>
                      </a:xfrm>
                      <a:prstGeom prst="rect">
                        <a:avLst/>
                      </a:prstGeom>
                      <a:solidFill>
                        <a:srgbClr val="051C7D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373990" id="Rectangle 16" o:spid="_x0000_s1026" style="position:absolute;margin-left:-88.15pt;margin-top:-55.35pt;width:609.75pt;height:7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" fillcolor="#051c7d" strokecolor="#845209 [160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76591"/>
      <w:docPartObj>
        <w:docPartGallery w:val="Page Numbers (Bottom of Page)"/>
        <w:docPartUnique/>
      </w:docPartObj>
    </w:sdtPr>
    <w:sdtEndPr/>
    <w:sdtContent>
      <w:p w14:paraId="02A88AD9" w14:textId="77777777" w:rsidR="001B7FBF" w:rsidRDefault="0072005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360D4" w14:textId="77777777" w:rsidR="001B7FBF" w:rsidRDefault="001B7F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70A4" w14:textId="77777777" w:rsidR="00230B2A" w:rsidRDefault="00230B2A" w:rsidP="007662F3">
      <w:pPr>
        <w:spacing w:after="0" w:line="240" w:lineRule="auto"/>
      </w:pPr>
      <w:r>
        <w:separator/>
      </w:r>
    </w:p>
  </w:footnote>
  <w:footnote w:type="continuationSeparator" w:id="0">
    <w:p w14:paraId="3AA92215" w14:textId="77777777" w:rsidR="00230B2A" w:rsidRDefault="00230B2A" w:rsidP="0076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DC3C" w14:textId="10DB2354" w:rsidR="00492C81" w:rsidRPr="000537CB" w:rsidRDefault="00A46F4B" w:rsidP="00DB0BB6">
    <w:pPr>
      <w:tabs>
        <w:tab w:val="center" w:pos="4536"/>
        <w:tab w:val="left" w:pos="7662"/>
      </w:tabs>
      <w:jc w:val="right"/>
      <w:rPr>
        <w:b/>
        <w:bCs/>
        <w:noProof/>
        <w:color w:val="F0A22E" w:themeColor="accent1"/>
        <w:sz w:val="28"/>
        <w:szCs w:val="28"/>
      </w:rPr>
    </w:pPr>
    <w:r>
      <w:rPr>
        <w:rFonts w:ascii="Arial" w:hAnsi="Arial" w:cs="Arial"/>
        <w:bCs/>
        <w:noProof/>
        <w:sz w:val="10"/>
        <w:szCs w:val="10"/>
        <w:lang w:eastAsia="fr-FR"/>
      </w:rPr>
      <w:drawing>
        <wp:anchor distT="0" distB="0" distL="114300" distR="114300" simplePos="0" relativeHeight="251644928" behindDoc="0" locked="0" layoutInCell="1" allowOverlap="1" wp14:anchorId="44392A17" wp14:editId="2DC9B267">
          <wp:simplePos x="0" y="0"/>
          <wp:positionH relativeFrom="margin">
            <wp:align>left</wp:align>
          </wp:positionH>
          <wp:positionV relativeFrom="paragraph">
            <wp:posOffset>-347345</wp:posOffset>
          </wp:positionV>
          <wp:extent cx="1765300" cy="927501"/>
          <wp:effectExtent l="0" t="0" r="6350" b="635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927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7A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0" locked="0" layoutInCell="1" allowOverlap="1" wp14:anchorId="645C5CEE" wp14:editId="6BB66343">
          <wp:simplePos x="0" y="0"/>
          <wp:positionH relativeFrom="margin">
            <wp:align>right</wp:align>
          </wp:positionH>
          <wp:positionV relativeFrom="paragraph">
            <wp:posOffset>-344170</wp:posOffset>
          </wp:positionV>
          <wp:extent cx="1409700" cy="819785"/>
          <wp:effectExtent l="0" t="0" r="0" b="0"/>
          <wp:wrapThrough wrapText="bothSides">
            <wp:wrapPolygon edited="0">
              <wp:start x="3211" y="502"/>
              <wp:lineTo x="876" y="9035"/>
              <wp:lineTo x="0" y="17066"/>
              <wp:lineTo x="1459" y="20077"/>
              <wp:lineTo x="1751" y="21081"/>
              <wp:lineTo x="19265" y="21081"/>
              <wp:lineTo x="19557" y="20077"/>
              <wp:lineTo x="20724" y="17568"/>
              <wp:lineTo x="20724" y="9537"/>
              <wp:lineTo x="18973" y="4015"/>
              <wp:lineTo x="18097" y="502"/>
              <wp:lineTo x="3211" y="502"/>
            </wp:wrapPolygon>
          </wp:wrapThrough>
          <wp:docPr id="1645136636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2C81">
      <w:rPr>
        <w:b/>
        <w:bCs/>
        <w:noProof/>
        <w:color w:val="F0A22E" w:themeColor="accent1"/>
        <w:sz w:val="28"/>
        <w:szCs w:val="28"/>
      </w:rPr>
      <w:tab/>
    </w:r>
    <w:r w:rsidR="00492C81">
      <w:rPr>
        <w:b/>
        <w:bCs/>
        <w:noProof/>
        <w:color w:val="F0A22E" w:themeColor="accent1"/>
        <w:sz w:val="28"/>
        <w:szCs w:val="28"/>
      </w:rPr>
      <w:tab/>
    </w:r>
    <w:r w:rsidR="0056547C">
      <w:rPr>
        <w:b/>
        <w:bCs/>
        <w:noProof/>
        <w:color w:val="F0A22E" w:themeColor="accent1"/>
        <w:sz w:val="28"/>
        <w:szCs w:val="28"/>
      </w:rPr>
      <w:t xml:space="preserve"> </w:t>
    </w:r>
  </w:p>
  <w:p w14:paraId="5A7BAF2E" w14:textId="12A68627" w:rsidR="00492C81" w:rsidRPr="00996E16" w:rsidRDefault="00492C81" w:rsidP="00492C81">
    <w:pPr>
      <w:ind w:left="284"/>
      <w:jc w:val="center"/>
      <w:rPr>
        <w:b/>
        <w:bCs/>
        <w:noProof/>
        <w:color w:val="855309" w:themeColor="accent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1.5pt;height:226.5pt" o:bullet="t">
        <v:imagedata r:id="rId1" o:title="acomservice"/>
      </v:shape>
    </w:pict>
  </w:numPicBullet>
  <w:abstractNum w:abstractNumId="0" w15:restartNumberingAfterBreak="0">
    <w:nsid w:val="076F6B65"/>
    <w:multiLevelType w:val="hybridMultilevel"/>
    <w:tmpl w:val="7D104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39B8"/>
    <w:multiLevelType w:val="hybridMultilevel"/>
    <w:tmpl w:val="0926410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A0BFE"/>
    <w:multiLevelType w:val="hybridMultilevel"/>
    <w:tmpl w:val="88B644EA"/>
    <w:lvl w:ilvl="0" w:tplc="538E066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59443">
    <w:abstractNumId w:val="2"/>
  </w:num>
  <w:num w:numId="2" w16cid:durableId="536509103">
    <w:abstractNumId w:val="1"/>
  </w:num>
  <w:num w:numId="3" w16cid:durableId="7027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70"/>
    <w:rsid w:val="00014A7D"/>
    <w:rsid w:val="00014C19"/>
    <w:rsid w:val="00031BD4"/>
    <w:rsid w:val="000537CB"/>
    <w:rsid w:val="00053B05"/>
    <w:rsid w:val="000825A8"/>
    <w:rsid w:val="00094C3D"/>
    <w:rsid w:val="000C4AE3"/>
    <w:rsid w:val="000D57BF"/>
    <w:rsid w:val="000F1685"/>
    <w:rsid w:val="000F4C96"/>
    <w:rsid w:val="001B670D"/>
    <w:rsid w:val="001B7FBF"/>
    <w:rsid w:val="001D582C"/>
    <w:rsid w:val="001F1BAC"/>
    <w:rsid w:val="001F6D2A"/>
    <w:rsid w:val="00215138"/>
    <w:rsid w:val="00230B2A"/>
    <w:rsid w:val="00246169"/>
    <w:rsid w:val="002801DA"/>
    <w:rsid w:val="002B386A"/>
    <w:rsid w:val="002D1A7A"/>
    <w:rsid w:val="0030226B"/>
    <w:rsid w:val="0038197C"/>
    <w:rsid w:val="003A4542"/>
    <w:rsid w:val="003C497B"/>
    <w:rsid w:val="003F71C8"/>
    <w:rsid w:val="00404248"/>
    <w:rsid w:val="00427449"/>
    <w:rsid w:val="00482F0B"/>
    <w:rsid w:val="00492C81"/>
    <w:rsid w:val="004B08D4"/>
    <w:rsid w:val="004B6037"/>
    <w:rsid w:val="005562D0"/>
    <w:rsid w:val="00564720"/>
    <w:rsid w:val="0056547C"/>
    <w:rsid w:val="0057481C"/>
    <w:rsid w:val="005E0A89"/>
    <w:rsid w:val="00601D51"/>
    <w:rsid w:val="006258DD"/>
    <w:rsid w:val="0063434E"/>
    <w:rsid w:val="006352AC"/>
    <w:rsid w:val="006360C4"/>
    <w:rsid w:val="00663759"/>
    <w:rsid w:val="006A2285"/>
    <w:rsid w:val="006B40E4"/>
    <w:rsid w:val="006C2DC5"/>
    <w:rsid w:val="006E4F81"/>
    <w:rsid w:val="006F0439"/>
    <w:rsid w:val="00720057"/>
    <w:rsid w:val="007662F3"/>
    <w:rsid w:val="00781035"/>
    <w:rsid w:val="007956E4"/>
    <w:rsid w:val="007E7DF0"/>
    <w:rsid w:val="00804D4A"/>
    <w:rsid w:val="0080698A"/>
    <w:rsid w:val="0081375C"/>
    <w:rsid w:val="008219A9"/>
    <w:rsid w:val="00835296"/>
    <w:rsid w:val="00836174"/>
    <w:rsid w:val="0083728D"/>
    <w:rsid w:val="00851CC0"/>
    <w:rsid w:val="00886350"/>
    <w:rsid w:val="008D6707"/>
    <w:rsid w:val="00901CEA"/>
    <w:rsid w:val="00942C0E"/>
    <w:rsid w:val="009655D6"/>
    <w:rsid w:val="00983B40"/>
    <w:rsid w:val="009840D8"/>
    <w:rsid w:val="00996E16"/>
    <w:rsid w:val="009B11C9"/>
    <w:rsid w:val="009B3B0E"/>
    <w:rsid w:val="009D606C"/>
    <w:rsid w:val="00A22DF3"/>
    <w:rsid w:val="00A3159E"/>
    <w:rsid w:val="00A46F4B"/>
    <w:rsid w:val="00A56A38"/>
    <w:rsid w:val="00AD1AFA"/>
    <w:rsid w:val="00AE29D9"/>
    <w:rsid w:val="00AE4A90"/>
    <w:rsid w:val="00B00DF3"/>
    <w:rsid w:val="00B05185"/>
    <w:rsid w:val="00B87B0D"/>
    <w:rsid w:val="00BC6658"/>
    <w:rsid w:val="00C005E1"/>
    <w:rsid w:val="00C02EB4"/>
    <w:rsid w:val="00C16523"/>
    <w:rsid w:val="00C915F0"/>
    <w:rsid w:val="00CB3BE0"/>
    <w:rsid w:val="00CC305D"/>
    <w:rsid w:val="00CD6F5E"/>
    <w:rsid w:val="00CF6DA9"/>
    <w:rsid w:val="00D5299B"/>
    <w:rsid w:val="00DA095D"/>
    <w:rsid w:val="00DB0BB6"/>
    <w:rsid w:val="00DC7546"/>
    <w:rsid w:val="00E0090E"/>
    <w:rsid w:val="00E0695D"/>
    <w:rsid w:val="00E15804"/>
    <w:rsid w:val="00E31E26"/>
    <w:rsid w:val="00E472CF"/>
    <w:rsid w:val="00E479F4"/>
    <w:rsid w:val="00E70F6F"/>
    <w:rsid w:val="00E9714E"/>
    <w:rsid w:val="00ED002B"/>
    <w:rsid w:val="00ED625B"/>
    <w:rsid w:val="00F20E70"/>
    <w:rsid w:val="00F63E56"/>
    <w:rsid w:val="00F74E4A"/>
    <w:rsid w:val="00FA12B0"/>
    <w:rsid w:val="00FF4690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F9EE0C6"/>
  <w15:chartTrackingRefBased/>
  <w15:docId w15:val="{351E9EEE-6EFF-4469-BC5D-2464F3E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70"/>
  </w:style>
  <w:style w:type="paragraph" w:styleId="Titre1">
    <w:name w:val="heading 1"/>
    <w:basedOn w:val="Normal"/>
    <w:link w:val="Titre1Car"/>
    <w:uiPriority w:val="9"/>
    <w:qFormat/>
    <w:rsid w:val="002D1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E7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2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E70"/>
  </w:style>
  <w:style w:type="character" w:styleId="Lienhypertexte">
    <w:name w:val="Hyperlink"/>
    <w:basedOn w:val="Policepardfaut"/>
    <w:uiPriority w:val="99"/>
    <w:unhideWhenUsed/>
    <w:rsid w:val="00F20E70"/>
    <w:rPr>
      <w:color w:val="AD1F1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0E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E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E7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E7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2F3"/>
  </w:style>
  <w:style w:type="character" w:customStyle="1" w:styleId="Titre1Car">
    <w:name w:val="Titre 1 Car"/>
    <w:basedOn w:val="Policepardfaut"/>
    <w:link w:val="Titre1"/>
    <w:uiPriority w:val="9"/>
    <w:rsid w:val="002D1A7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7878DB4F56409A04A4BD2661E7A4" ma:contentTypeVersion="17" ma:contentTypeDescription="Crée un document." ma:contentTypeScope="" ma:versionID="48c802cdc8718ea2dbdcb79c5ca9cba4">
  <xsd:schema xmlns:xsd="http://www.w3.org/2001/XMLSchema" xmlns:xs="http://www.w3.org/2001/XMLSchema" xmlns:p="http://schemas.microsoft.com/office/2006/metadata/properties" xmlns:ns2="24f97056-d55a-4227-99b0-3e11d2e4deb1" xmlns:ns3="0118d9e5-76cb-4e30-aaa6-7ecff1bb3809" targetNamespace="http://schemas.microsoft.com/office/2006/metadata/properties" ma:root="true" ma:fieldsID="faceec9de8e25f498019e900b7af0fd3" ns2:_="" ns3:_="">
    <xsd:import namespace="24f97056-d55a-4227-99b0-3e11d2e4deb1"/>
    <xsd:import namespace="0118d9e5-76cb-4e30-aaa6-7ecff1bb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7056-d55a-4227-99b0-3e11d2e4d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3dfcdf1-b284-470b-b83a-bf9550b3f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d9e5-76cb-4e30-aaa6-7ecff1bb3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ffb18c-264c-4b18-a4b8-2d0b5dbd97a5}" ma:internalName="TaxCatchAll" ma:showField="CatchAllData" ma:web="0118d9e5-76cb-4e30-aaa6-7ecff1bb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d9e5-76cb-4e30-aaa6-7ecff1bb3809" xsi:nil="true"/>
    <lcf76f155ced4ddcb4097134ff3c332f xmlns="24f97056-d55a-4227-99b0-3e11d2e4de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09F0-0C00-402D-A699-D122CDB0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97056-d55a-4227-99b0-3e11d2e4deb1"/>
    <ds:schemaRef ds:uri="0118d9e5-76cb-4e30-aaa6-7ecff1bb3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583D0-D689-4358-8B51-61097948A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DF9B1-1D67-4C57-BAAE-589926379975}">
  <ds:schemaRefs>
    <ds:schemaRef ds:uri="http://schemas.microsoft.com/office/2006/metadata/properties"/>
    <ds:schemaRef ds:uri="http://schemas.microsoft.com/office/infopath/2007/PartnerControls"/>
    <ds:schemaRef ds:uri="0118d9e5-76cb-4e30-aaa6-7ecff1bb3809"/>
    <ds:schemaRef ds:uri="24f97056-d55a-4227-99b0-3e11d2e4deb1"/>
    <ds:schemaRef ds:uri="806380ad-58a1-483f-9fb7-a1f4dd090d84"/>
    <ds:schemaRef ds:uri="0e9bddbb-1ef9-46a7-8de9-5fbce714ac68"/>
  </ds:schemaRefs>
</ds:datastoreItem>
</file>

<file path=customXml/itemProps4.xml><?xml version="1.0" encoding="utf-8"?>
<ds:datastoreItem xmlns:ds="http://schemas.openxmlformats.org/officeDocument/2006/customXml" ds:itemID="{6011775A-C1C2-4D0C-BB09-B70E8BB3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ONFRAY</dc:creator>
  <cp:keywords/>
  <dc:description/>
  <cp:lastModifiedBy>Claire ONFRAY</cp:lastModifiedBy>
  <cp:revision>10</cp:revision>
  <cp:lastPrinted>2021-06-17T09:11:00Z</cp:lastPrinted>
  <dcterms:created xsi:type="dcterms:W3CDTF">2025-09-29T14:58:00Z</dcterms:created>
  <dcterms:modified xsi:type="dcterms:W3CDTF">2025-10-02T10:38:00Z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0x010100DD9E7878DB4F56409A04A4BD2661E7A4</vt:lpwstr>
  </property>
  <property fmtid="{D5CDD505-2E9C-101B-9397-08002B2CF9AE}" pid="3" name="Order">
    <vt:r8>6364600</vt:r8>
  </property>
  <property fmtid="{D5CDD505-2E9C-101B-9397-08002B2CF9AE}" pid="4" name="MediaServiceImageTags">
    <vt:lpwstr/>
  </property>
</Properties>
</file>