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EDF7" w14:textId="258CF87F" w:rsidR="00DE1366" w:rsidRPr="00DE1366" w:rsidRDefault="00014A7D" w:rsidP="00DE1366">
      <w:pPr>
        <w:spacing w:line="312" w:lineRule="auto"/>
        <w:jc w:val="center"/>
        <w:rPr>
          <w:rFonts w:cstheme="minorHAnsi"/>
          <w:b/>
          <w:bCs/>
          <w:color w:val="F09004"/>
          <w:sz w:val="32"/>
          <w:szCs w:val="32"/>
        </w:rPr>
      </w:pPr>
      <w:r w:rsidRPr="00482F0B">
        <w:rPr>
          <w:b/>
          <w:bCs/>
          <w:noProof/>
          <w:color w:val="051F8B"/>
          <w:sz w:val="32"/>
          <w:szCs w:val="32"/>
          <w:u w:val="single"/>
        </w:rPr>
        <w:t>PRESENTATION</w:t>
      </w:r>
      <w:r w:rsidR="00BC6658" w:rsidRPr="00482F0B">
        <w:rPr>
          <w:b/>
          <w:bCs/>
          <w:noProof/>
          <w:color w:val="051F8B"/>
          <w:sz w:val="32"/>
          <w:szCs w:val="32"/>
          <w:u w:val="single"/>
        </w:rPr>
        <w:t xml:space="preserve"> </w:t>
      </w:r>
      <w:r w:rsidR="00482F0B" w:rsidRPr="00482F0B">
        <w:rPr>
          <w:b/>
          <w:bCs/>
          <w:noProof/>
          <w:color w:val="051F8B"/>
          <w:sz w:val="32"/>
          <w:szCs w:val="32"/>
          <w:u w:val="single"/>
        </w:rPr>
        <w:t>DE LA FORMATION</w:t>
      </w:r>
      <w:r w:rsidR="00482F0B" w:rsidRPr="00482F0B">
        <w:rPr>
          <w:b/>
          <w:bCs/>
          <w:noProof/>
          <w:color w:val="051F8B"/>
          <w:sz w:val="24"/>
          <w:szCs w:val="24"/>
        </w:rPr>
        <w:t xml:space="preserve"> </w:t>
      </w:r>
    </w:p>
    <w:p w14:paraId="7A1986BF" w14:textId="299E2C8D" w:rsidR="00014A7D" w:rsidRPr="00996E16" w:rsidRDefault="00DE1366" w:rsidP="00DE1366">
      <w:pPr>
        <w:spacing w:line="312" w:lineRule="auto"/>
        <w:jc w:val="center"/>
        <w:rPr>
          <w:b/>
          <w:bCs/>
          <w:noProof/>
          <w:color w:val="FFFFFF" w:themeColor="background1"/>
          <w:sz w:val="20"/>
          <w:szCs w:val="20"/>
        </w:rPr>
      </w:pPr>
      <w:r w:rsidRPr="00DE1366">
        <w:rPr>
          <w:rFonts w:cstheme="minorHAnsi"/>
          <w:b/>
          <w:bCs/>
          <w:color w:val="F09004"/>
          <w:sz w:val="32"/>
          <w:szCs w:val="32"/>
        </w:rPr>
        <w:t xml:space="preserve"> </w:t>
      </w:r>
      <w:r>
        <w:rPr>
          <w:rFonts w:cstheme="minorHAnsi"/>
          <w:b/>
          <w:bCs/>
          <w:color w:val="F09004"/>
          <w:sz w:val="32"/>
          <w:szCs w:val="32"/>
        </w:rPr>
        <w:t>« </w:t>
      </w:r>
      <w:r w:rsidR="000A3D8D">
        <w:rPr>
          <w:rFonts w:cstheme="minorHAnsi"/>
          <w:b/>
          <w:bCs/>
          <w:color w:val="F09004"/>
          <w:sz w:val="32"/>
          <w:szCs w:val="32"/>
        </w:rPr>
        <w:t xml:space="preserve">Moyen infrarouge et proche infrarouge </w:t>
      </w:r>
      <w:r w:rsidR="007662F3" w:rsidRPr="00492C81">
        <w:rPr>
          <w:b/>
          <w:bCs/>
          <w:noProof/>
          <w:color w:val="F09004"/>
          <w:sz w:val="28"/>
          <w:szCs w:val="28"/>
        </w:rPr>
        <w:t>»</w:t>
      </w:r>
      <w:r w:rsidR="00400CFD">
        <w:rPr>
          <w:b/>
          <w:bCs/>
          <w:noProof/>
          <w:color w:val="F09004"/>
          <w:sz w:val="28"/>
          <w:szCs w:val="28"/>
        </w:rPr>
        <w:t xml:space="preserve"> </w:t>
      </w:r>
    </w:p>
    <w:p w14:paraId="1E3C51A5" w14:textId="21A0C6D7" w:rsidR="00044EC2" w:rsidRPr="00E472CF" w:rsidRDefault="00482F0B" w:rsidP="006F2D8D">
      <w:pPr>
        <w:spacing w:line="240" w:lineRule="auto"/>
        <w:rPr>
          <w:rFonts w:cstheme="minorHAnsi"/>
          <w:noProof/>
        </w:rPr>
      </w:pPr>
      <w:r w:rsidRPr="00E472CF">
        <w:rPr>
          <w:rFonts w:cstheme="minorHAnsi"/>
          <w:b/>
          <w:bCs/>
          <w:noProof/>
          <w:color w:val="051F8B"/>
          <w:u w:val="single"/>
        </w:rPr>
        <w:t xml:space="preserve">Prérequis : </w:t>
      </w:r>
      <w:r w:rsidR="00052FA8">
        <w:rPr>
          <w:rFonts w:cstheme="minorHAnsi"/>
          <w:noProof/>
        </w:rPr>
        <w:t>connaissance</w:t>
      </w:r>
      <w:r w:rsidR="00CA266B">
        <w:rPr>
          <w:rFonts w:cstheme="minorHAnsi"/>
          <w:noProof/>
        </w:rPr>
        <w:t>s</w:t>
      </w:r>
      <w:r w:rsidR="00052FA8">
        <w:rPr>
          <w:rFonts w:cstheme="minorHAnsi"/>
          <w:noProof/>
        </w:rPr>
        <w:t xml:space="preserve"> de base </w:t>
      </w:r>
      <w:r w:rsidR="00CA266B">
        <w:rPr>
          <w:rFonts w:cstheme="minorHAnsi"/>
          <w:noProof/>
        </w:rPr>
        <w:t>en physique et en chimie</w:t>
      </w:r>
    </w:p>
    <w:p w14:paraId="76CBFA69" w14:textId="7932F0A1" w:rsidR="00E860E1" w:rsidRDefault="00482F0B" w:rsidP="006F2D8D">
      <w:pPr>
        <w:spacing w:line="240" w:lineRule="auto"/>
        <w:rPr>
          <w:rFonts w:cstheme="minorHAnsi"/>
          <w:noProof/>
        </w:rPr>
      </w:pPr>
      <w:r w:rsidRPr="00E472CF">
        <w:rPr>
          <w:rFonts w:cstheme="minorHAnsi"/>
          <w:b/>
          <w:bCs/>
          <w:noProof/>
          <w:color w:val="051F8B"/>
          <w:u w:val="single"/>
        </w:rPr>
        <w:t>Objectifs </w:t>
      </w:r>
      <w:r w:rsidRPr="00E472CF">
        <w:rPr>
          <w:rFonts w:cstheme="minorHAnsi"/>
          <w:noProof/>
          <w:color w:val="051F8B"/>
        </w:rPr>
        <w:t xml:space="preserve">: </w:t>
      </w:r>
      <w:r w:rsidR="0080501B">
        <w:rPr>
          <w:rFonts w:cstheme="minorHAnsi"/>
          <w:noProof/>
        </w:rPr>
        <w:t>Avoir une vue d’ensemble de la spectroscopie vibrationnelle, en particulier l</w:t>
      </w:r>
      <w:r w:rsidR="00D44B6E">
        <w:rPr>
          <w:rFonts w:cstheme="minorHAnsi"/>
          <w:noProof/>
        </w:rPr>
        <w:t>a spectroscopie</w:t>
      </w:r>
      <w:r w:rsidR="0080501B">
        <w:rPr>
          <w:rFonts w:cstheme="minorHAnsi"/>
          <w:noProof/>
        </w:rPr>
        <w:t xml:space="preserve"> moyen infrarouge et l</w:t>
      </w:r>
      <w:r w:rsidR="00D44B6E">
        <w:rPr>
          <w:rFonts w:cstheme="minorHAnsi"/>
          <w:noProof/>
        </w:rPr>
        <w:t>a spectroscopie</w:t>
      </w:r>
      <w:r w:rsidR="0080501B">
        <w:rPr>
          <w:rFonts w:cstheme="minorHAnsi"/>
          <w:noProof/>
        </w:rPr>
        <w:t xml:space="preserve"> proche infrarouge</w:t>
      </w:r>
      <w:r w:rsidR="00E860E1">
        <w:rPr>
          <w:rFonts w:cstheme="minorHAnsi"/>
          <w:noProof/>
        </w:rPr>
        <w:t xml:space="preserve"> – connaître les avantages et les inconvénients de chaque technique</w:t>
      </w:r>
      <w:r w:rsidR="0026436D">
        <w:rPr>
          <w:rFonts w:cstheme="minorHAnsi"/>
          <w:noProof/>
        </w:rPr>
        <w:t xml:space="preserve"> – </w:t>
      </w:r>
      <w:r w:rsidR="00C31F9E">
        <w:rPr>
          <w:rFonts w:cstheme="minorHAnsi"/>
          <w:noProof/>
        </w:rPr>
        <w:t xml:space="preserve">voir les différents échantillonnages possibles </w:t>
      </w:r>
      <w:r w:rsidR="00516551">
        <w:rPr>
          <w:rFonts w:cstheme="minorHAnsi"/>
          <w:noProof/>
        </w:rPr>
        <w:t>–</w:t>
      </w:r>
      <w:r w:rsidR="00C31F9E">
        <w:rPr>
          <w:rFonts w:cstheme="minorHAnsi"/>
          <w:noProof/>
        </w:rPr>
        <w:t xml:space="preserve"> </w:t>
      </w:r>
      <w:r w:rsidR="00516551">
        <w:rPr>
          <w:rFonts w:cstheme="minorHAnsi"/>
          <w:noProof/>
        </w:rPr>
        <w:t>exploiter les données (sans rentrer trop dans les détails mathématiques)</w:t>
      </w:r>
    </w:p>
    <w:p w14:paraId="26055463" w14:textId="2EDDBBE6" w:rsidR="00E472CF" w:rsidRPr="00E472CF" w:rsidRDefault="00482F0B" w:rsidP="00580353">
      <w:pPr>
        <w:spacing w:line="240" w:lineRule="auto"/>
        <w:jc w:val="both"/>
        <w:rPr>
          <w:rFonts w:cstheme="minorHAnsi"/>
          <w:b/>
          <w:bCs/>
          <w:noProof/>
          <w:color w:val="051F8B"/>
          <w:u w:val="single"/>
        </w:rPr>
      </w:pPr>
      <w:r w:rsidRPr="00E472CF">
        <w:rPr>
          <w:rFonts w:cstheme="minorHAnsi"/>
          <w:b/>
          <w:bCs/>
          <w:noProof/>
          <w:color w:val="051F8B"/>
          <w:u w:val="single"/>
        </w:rPr>
        <w:t>Public visé </w:t>
      </w:r>
      <w:r w:rsidRPr="00E472CF">
        <w:rPr>
          <w:rFonts w:cstheme="minorHAnsi"/>
          <w:b/>
          <w:bCs/>
          <w:noProof/>
          <w:color w:val="051F8B"/>
        </w:rPr>
        <w:t xml:space="preserve">: </w:t>
      </w:r>
      <w:r w:rsidR="00CC4719">
        <w:rPr>
          <w:rFonts w:cstheme="minorHAnsi"/>
        </w:rPr>
        <w:t xml:space="preserve">responsable </w:t>
      </w:r>
      <w:r w:rsidR="000033EA">
        <w:rPr>
          <w:rFonts w:cstheme="minorHAnsi"/>
        </w:rPr>
        <w:t>laboratoire ou responsable qualité</w:t>
      </w:r>
      <w:r w:rsidR="002D2BB2">
        <w:rPr>
          <w:rFonts w:cstheme="minorHAnsi"/>
        </w:rPr>
        <w:t>, technicien de laboratoire</w:t>
      </w:r>
    </w:p>
    <w:p w14:paraId="25663778" w14:textId="720167E1" w:rsidR="00DB0ADD" w:rsidRDefault="00E472CF" w:rsidP="00D964D0">
      <w:pPr>
        <w:spacing w:line="240" w:lineRule="auto"/>
        <w:rPr>
          <w:rFonts w:cstheme="minorHAnsi"/>
          <w:noProof/>
        </w:rPr>
      </w:pPr>
      <w:r>
        <w:rPr>
          <w:rFonts w:cstheme="minorHAnsi"/>
          <w:b/>
          <w:bCs/>
          <w:noProof/>
          <w:color w:val="051F8B"/>
          <w:u w:val="single"/>
        </w:rPr>
        <w:t>Contexte</w:t>
      </w:r>
      <w:r w:rsidR="00CC305D" w:rsidRPr="00E472CF">
        <w:rPr>
          <w:rFonts w:cstheme="minorHAnsi"/>
          <w:b/>
          <w:bCs/>
          <w:noProof/>
          <w:color w:val="051F8B"/>
          <w:u w:val="single"/>
        </w:rPr>
        <w:t> </w:t>
      </w:r>
      <w:r w:rsidR="00CC305D" w:rsidRPr="00E472CF">
        <w:rPr>
          <w:rFonts w:cstheme="minorHAnsi"/>
          <w:b/>
          <w:bCs/>
          <w:noProof/>
          <w:color w:val="051F8B"/>
        </w:rPr>
        <w:t>:</w:t>
      </w:r>
      <w:bookmarkStart w:id="0" w:name="TextAssistant_20200503144609_7"/>
      <w:r w:rsidRPr="00E472CF">
        <w:rPr>
          <w:rFonts w:cstheme="minorHAnsi"/>
          <w:b/>
          <w:bCs/>
          <w:noProof/>
          <w:color w:val="051F8B"/>
        </w:rPr>
        <w:t xml:space="preserve"> </w:t>
      </w:r>
      <w:r w:rsidR="00D964D0">
        <w:rPr>
          <w:rFonts w:cstheme="minorHAnsi"/>
          <w:noProof/>
        </w:rPr>
        <w:t xml:space="preserve">Vous êtes </w:t>
      </w:r>
      <w:r w:rsidR="00BC21E6">
        <w:rPr>
          <w:rFonts w:cstheme="minorHAnsi"/>
          <w:noProof/>
        </w:rPr>
        <w:t xml:space="preserve">équipé de spectromètres moyen infrarouge et proche infrarouge ou vous </w:t>
      </w:r>
      <w:r w:rsidR="006A12DA">
        <w:rPr>
          <w:rFonts w:cstheme="minorHAnsi"/>
          <w:noProof/>
        </w:rPr>
        <w:t>aller</w:t>
      </w:r>
      <w:r w:rsidR="00BC21E6">
        <w:rPr>
          <w:rFonts w:cstheme="minorHAnsi"/>
          <w:noProof/>
        </w:rPr>
        <w:t xml:space="preserve"> vous équiper </w:t>
      </w:r>
      <w:r w:rsidR="006A12DA">
        <w:rPr>
          <w:rFonts w:cstheme="minorHAnsi"/>
          <w:noProof/>
        </w:rPr>
        <w:t>–</w:t>
      </w:r>
      <w:r w:rsidR="00BC21E6">
        <w:rPr>
          <w:rFonts w:cstheme="minorHAnsi"/>
          <w:noProof/>
        </w:rPr>
        <w:t xml:space="preserve"> </w:t>
      </w:r>
      <w:r w:rsidR="006A12DA">
        <w:rPr>
          <w:rFonts w:cstheme="minorHAnsi"/>
          <w:noProof/>
        </w:rPr>
        <w:t xml:space="preserve">vous souhaitez savoir comment </w:t>
      </w:r>
      <w:r w:rsidR="00420DED">
        <w:rPr>
          <w:rFonts w:cstheme="minorHAnsi"/>
          <w:noProof/>
        </w:rPr>
        <w:t>exploiter au mieux ces deux techniques d’analyse</w:t>
      </w:r>
      <w:r w:rsidR="0084352F">
        <w:rPr>
          <w:rFonts w:cstheme="minorHAnsi"/>
          <w:noProof/>
        </w:rPr>
        <w:t>, sans pour autant rentrer dans les détails de la manipulation de données</w:t>
      </w:r>
    </w:p>
    <w:p w14:paraId="52113C5D" w14:textId="0F94C81A" w:rsidR="00E472CF" w:rsidRPr="00E472CF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72CF">
        <w:rPr>
          <w:b/>
          <w:bCs/>
          <w:noProof/>
          <w:color w:val="06298A"/>
          <w:u w:val="single"/>
        </w:rPr>
        <w:t>Durée de la formation</w:t>
      </w:r>
      <w:r w:rsidRPr="00E472CF">
        <w:rPr>
          <w:b/>
          <w:bCs/>
          <w:noProof/>
          <w:color w:val="06298A"/>
        </w:rPr>
        <w:t xml:space="preserve"> : </w:t>
      </w:r>
      <w:r w:rsidR="00E51229">
        <w:rPr>
          <w:rFonts w:cstheme="minorHAnsi"/>
        </w:rPr>
        <w:t>une journée</w:t>
      </w:r>
      <w:r w:rsidR="00920AF2">
        <w:rPr>
          <w:rFonts w:cstheme="minorHAnsi"/>
        </w:rPr>
        <w:t xml:space="preserve"> </w:t>
      </w:r>
      <w:r w:rsidR="006C1780">
        <w:rPr>
          <w:rFonts w:cstheme="minorHAnsi"/>
        </w:rPr>
        <w:t>– 9h/12h30 13h30/17h</w:t>
      </w:r>
    </w:p>
    <w:bookmarkEnd w:id="0"/>
    <w:p w14:paraId="0F809C19" w14:textId="1BD4C90C" w:rsidR="00F20E70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  <w:r>
        <w:rPr>
          <w:b/>
          <w:bCs/>
          <w:noProof/>
          <w:color w:val="06298A"/>
          <w:u w:val="single"/>
        </w:rPr>
        <w:br/>
      </w:r>
      <w:r w:rsidRPr="00E472CF">
        <w:rPr>
          <w:b/>
          <w:bCs/>
          <w:noProof/>
          <w:color w:val="06298A"/>
          <w:u w:val="single"/>
        </w:rPr>
        <w:t>Moyens techniques, pédagogiques et d’encadrement</w:t>
      </w:r>
      <w:r w:rsidRPr="00E472CF">
        <w:rPr>
          <w:b/>
          <w:bCs/>
          <w:noProof/>
          <w:color w:val="06298A"/>
        </w:rPr>
        <w:t> :</w:t>
      </w:r>
      <w:r w:rsidR="00F20E70" w:rsidRPr="00E472CF">
        <w:rPr>
          <w:rFonts w:cstheme="minorHAnsi"/>
          <w:noProof/>
          <w:color w:val="051F8B"/>
          <w:sz w:val="20"/>
          <w:szCs w:val="20"/>
        </w:rPr>
        <w:t xml:space="preserve"> </w:t>
      </w:r>
      <w:bookmarkStart w:id="1" w:name="_Hlk72142645"/>
      <w:r w:rsidR="00C67647" w:rsidRPr="00E27368">
        <w:rPr>
          <w:rFonts w:cstheme="minorHAnsi"/>
        </w:rPr>
        <w:t xml:space="preserve">La formation se tiendra sur site client. </w:t>
      </w:r>
      <w:r w:rsidR="00C67647" w:rsidRPr="00E27368">
        <w:rPr>
          <w:rFonts w:cstheme="minorHAnsi"/>
          <w:noProof/>
        </w:rPr>
        <w:t xml:space="preserve"> </w:t>
      </w:r>
      <w:r w:rsidR="00C67647">
        <w:rPr>
          <w:rFonts w:cstheme="minorHAnsi"/>
          <w:noProof/>
        </w:rPr>
        <w:t xml:space="preserve">Le client veillera à garantir l’accès à une salle de formation équipée d’un projecteur (port VGA ou HDMI) et d’un tableau blanc (feutre ou papier) durant la journée de formation. </w:t>
      </w:r>
      <w:r w:rsidR="000C778D">
        <w:rPr>
          <w:rFonts w:cstheme="minorHAnsi"/>
          <w:noProof/>
        </w:rPr>
        <w:t>Si possible il</w:t>
      </w:r>
      <w:r w:rsidR="00621829">
        <w:rPr>
          <w:rFonts w:cstheme="minorHAnsi"/>
          <w:noProof/>
        </w:rPr>
        <w:t xml:space="preserve"> est souhaitable d’avoir accès à un spectromètre moyen infrarouge et à un spectromètre proche infrarouge.</w:t>
      </w:r>
    </w:p>
    <w:p w14:paraId="02E99314" w14:textId="1565808D" w:rsidR="00621829" w:rsidRDefault="002D76AC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Idéalement au moins un stagiaire devra disposer d’un ordinateur sur lequel est installé le logiciel de spectroscopie OPUS</w:t>
      </w:r>
      <w:r w:rsidR="00197520">
        <w:rPr>
          <w:rFonts w:cstheme="minorHAnsi"/>
          <w:noProof/>
        </w:rPr>
        <w:t xml:space="preserve">, ainsi que de spectres </w:t>
      </w:r>
      <w:r w:rsidR="00AE0CC8">
        <w:rPr>
          <w:rFonts w:cstheme="minorHAnsi"/>
          <w:noProof/>
        </w:rPr>
        <w:t>ou méthodes moyen infrarouge et proche infrarouge.</w:t>
      </w:r>
    </w:p>
    <w:p w14:paraId="2B9D56E8" w14:textId="77777777" w:rsidR="00E472CF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</w:p>
    <w:p w14:paraId="715AD5C4" w14:textId="469F5D2E" w:rsidR="00E472CF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  <w:r w:rsidRPr="00CB6672">
        <w:rPr>
          <w:rFonts w:cstheme="minorHAnsi"/>
        </w:rPr>
        <w:t xml:space="preserve">Une présentation informatique sera diffusée durant la formation, et </w:t>
      </w:r>
      <w:r w:rsidR="00663759">
        <w:rPr>
          <w:rFonts w:cstheme="minorHAnsi"/>
        </w:rPr>
        <w:t>le support</w:t>
      </w:r>
      <w:r w:rsidR="00663759" w:rsidRPr="00412589">
        <w:rPr>
          <w:rFonts w:cstheme="minorHAnsi"/>
          <w:color w:val="FF0000"/>
        </w:rPr>
        <w:t xml:space="preserve"> </w:t>
      </w:r>
      <w:r w:rsidR="002C31A0">
        <w:rPr>
          <w:rFonts w:cstheme="minorHAnsi"/>
          <w:color w:val="FF0000"/>
        </w:rPr>
        <w:t>sous format élec</w:t>
      </w:r>
      <w:r w:rsidR="007278FC">
        <w:rPr>
          <w:rFonts w:cstheme="minorHAnsi"/>
          <w:color w:val="FF0000"/>
        </w:rPr>
        <w:t>t</w:t>
      </w:r>
      <w:r w:rsidR="002C31A0">
        <w:rPr>
          <w:rFonts w:cstheme="minorHAnsi"/>
          <w:color w:val="FF0000"/>
        </w:rPr>
        <w:t xml:space="preserve">ronique </w:t>
      </w:r>
      <w:r w:rsidR="00663759">
        <w:rPr>
          <w:rFonts w:cstheme="minorHAnsi"/>
        </w:rPr>
        <w:t>se</w:t>
      </w:r>
      <w:r w:rsidRPr="00CB6672">
        <w:rPr>
          <w:rFonts w:cstheme="minorHAnsi"/>
        </w:rPr>
        <w:t xml:space="preserve">ra </w:t>
      </w:r>
      <w:r>
        <w:rPr>
          <w:rFonts w:cstheme="minorHAnsi"/>
        </w:rPr>
        <w:t>transmis</w:t>
      </w:r>
      <w:r w:rsidR="00663759">
        <w:rPr>
          <w:rFonts w:cstheme="minorHAnsi"/>
        </w:rPr>
        <w:t xml:space="preserve"> à chaque participant </w:t>
      </w:r>
      <w:r w:rsidRPr="00CB6672">
        <w:rPr>
          <w:rFonts w:cstheme="minorHAnsi"/>
        </w:rPr>
        <w:t>dès le début de la formation</w:t>
      </w:r>
      <w:r>
        <w:rPr>
          <w:rFonts w:cstheme="minorHAnsi"/>
        </w:rPr>
        <w:t>.</w:t>
      </w:r>
    </w:p>
    <w:p w14:paraId="6002F16F" w14:textId="6BF50809" w:rsidR="00E472CF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</w:p>
    <w:p w14:paraId="35476640" w14:textId="382EB8B4" w:rsidR="00E472CF" w:rsidRPr="00CB6672" w:rsidRDefault="00E472CF" w:rsidP="00E472CF">
      <w:pPr>
        <w:spacing w:line="240" w:lineRule="auto"/>
        <w:jc w:val="both"/>
        <w:rPr>
          <w:rFonts w:cstheme="minorHAnsi"/>
        </w:rPr>
      </w:pPr>
      <w:r w:rsidRPr="00CB6672">
        <w:rPr>
          <w:rFonts w:cstheme="minorHAnsi"/>
        </w:rPr>
        <w:t xml:space="preserve">La formation sera assurée par </w:t>
      </w:r>
      <w:r w:rsidR="00663759">
        <w:rPr>
          <w:rFonts w:cstheme="minorHAnsi"/>
        </w:rPr>
        <w:t>……………….</w:t>
      </w:r>
      <w:r w:rsidRPr="00CB6672">
        <w:rPr>
          <w:rFonts w:cstheme="minorHAnsi"/>
        </w:rPr>
        <w:t xml:space="preserve">, </w:t>
      </w:r>
      <w:r>
        <w:rPr>
          <w:rFonts w:cstheme="minorHAnsi"/>
        </w:rPr>
        <w:t xml:space="preserve">société </w:t>
      </w:r>
      <w:r w:rsidR="00725D45">
        <w:rPr>
          <w:rFonts w:cstheme="minorHAnsi"/>
        </w:rPr>
        <w:t>Bruker France SAS</w:t>
      </w:r>
      <w:r>
        <w:rPr>
          <w:rFonts w:cstheme="minorHAnsi"/>
        </w:rPr>
        <w:t xml:space="preserve">, </w:t>
      </w:r>
      <w:r w:rsidR="00663759">
        <w:rPr>
          <w:rFonts w:cstheme="minorHAnsi"/>
        </w:rPr>
        <w:t>e</w:t>
      </w:r>
      <w:r>
        <w:rPr>
          <w:rFonts w:cstheme="minorHAnsi"/>
        </w:rPr>
        <w:t>t mise en place p</w:t>
      </w:r>
      <w:r w:rsidRPr="00CD6F5E">
        <w:rPr>
          <w:noProof/>
        </w:rPr>
        <w:t>our</w:t>
      </w:r>
      <w:r w:rsidRPr="00CD6F5E">
        <w:rPr>
          <w:noProof/>
          <w:color w:val="A5644E" w:themeColor="accent2"/>
          <w:sz w:val="24"/>
          <w:szCs w:val="24"/>
        </w:rPr>
        <w:t xml:space="preserve"> </w:t>
      </w:r>
      <w:r w:rsidR="00725D45" w:rsidRPr="00725D45">
        <w:rPr>
          <w:noProof/>
        </w:rPr>
        <w:t xml:space="preserve">1 </w:t>
      </w:r>
      <w:r w:rsidRPr="00725D45">
        <w:rPr>
          <w:noProof/>
        </w:rPr>
        <w:t>stagiaire</w:t>
      </w:r>
      <w:r w:rsidR="00725D45" w:rsidRPr="00725D45">
        <w:rPr>
          <w:noProof/>
        </w:rPr>
        <w:t xml:space="preserve"> </w:t>
      </w:r>
      <w:r w:rsidRPr="00725D45">
        <w:rPr>
          <w:noProof/>
        </w:rPr>
        <w:t xml:space="preserve">minimum et </w:t>
      </w:r>
      <w:r w:rsidR="0080501B">
        <w:rPr>
          <w:noProof/>
        </w:rPr>
        <w:t>8</w:t>
      </w:r>
      <w:r w:rsidR="00274098">
        <w:rPr>
          <w:noProof/>
        </w:rPr>
        <w:t xml:space="preserve"> </w:t>
      </w:r>
      <w:r w:rsidRPr="00725D45">
        <w:rPr>
          <w:noProof/>
        </w:rPr>
        <w:t>maximum par session.</w:t>
      </w:r>
      <w:r>
        <w:rPr>
          <w:noProof/>
        </w:rPr>
        <w:t xml:space="preserve"> </w:t>
      </w:r>
    </w:p>
    <w:bookmarkEnd w:id="1"/>
    <w:p w14:paraId="324243DF" w14:textId="2BCD824D" w:rsidR="0045382C" w:rsidRDefault="0045382C">
      <w:pPr>
        <w:rPr>
          <w:b/>
          <w:bCs/>
          <w:noProof/>
          <w:color w:val="A5644E" w:themeColor="accent2"/>
          <w:sz w:val="24"/>
          <w:szCs w:val="24"/>
          <w:u w:val="single"/>
        </w:rPr>
      </w:pPr>
      <w:r>
        <w:rPr>
          <w:b/>
          <w:bCs/>
          <w:noProof/>
          <w:color w:val="A5644E" w:themeColor="accent2"/>
          <w:sz w:val="24"/>
          <w:szCs w:val="24"/>
          <w:u w:val="single"/>
        </w:rPr>
        <w:br w:type="page"/>
      </w:r>
    </w:p>
    <w:p w14:paraId="060C95F3" w14:textId="77777777" w:rsidR="00E472CF" w:rsidRPr="00E472CF" w:rsidRDefault="00E472CF" w:rsidP="00E472C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noProof/>
          <w:color w:val="A5644E" w:themeColor="accent2"/>
          <w:sz w:val="24"/>
          <w:szCs w:val="24"/>
          <w:u w:val="single"/>
        </w:rPr>
      </w:pPr>
    </w:p>
    <w:p w14:paraId="53F11EDB" w14:textId="63D49D5E" w:rsidR="00F20E70" w:rsidRPr="00663759" w:rsidRDefault="00983B40" w:rsidP="006F0439">
      <w:pPr>
        <w:spacing w:line="240" w:lineRule="auto"/>
        <w:jc w:val="both"/>
        <w:rPr>
          <w:rFonts w:cstheme="minorHAnsi"/>
          <w:b/>
          <w:bCs/>
          <w:noProof/>
          <w:color w:val="051F8B"/>
          <w:highlight w:val="yellow"/>
          <w:u w:val="single"/>
        </w:rPr>
      </w:pPr>
      <w:r w:rsidRPr="00E472CF">
        <w:rPr>
          <w:rFonts w:cstheme="minorHAnsi"/>
          <w:b/>
          <w:bCs/>
          <w:noProof/>
          <w:color w:val="051F8B"/>
          <w:u w:val="single"/>
        </w:rPr>
        <w:t>Le</w:t>
      </w:r>
      <w:r w:rsidR="00F20E70" w:rsidRPr="00E472CF">
        <w:rPr>
          <w:rFonts w:cstheme="minorHAnsi"/>
          <w:b/>
          <w:bCs/>
          <w:noProof/>
          <w:color w:val="051F8B"/>
          <w:u w:val="single"/>
        </w:rPr>
        <w:t xml:space="preserve"> </w:t>
      </w:r>
      <w:r w:rsidR="00A3159E" w:rsidRPr="00E472CF">
        <w:rPr>
          <w:rFonts w:cstheme="minorHAnsi"/>
          <w:b/>
          <w:bCs/>
          <w:noProof/>
          <w:color w:val="051F8B"/>
          <w:u w:val="single"/>
        </w:rPr>
        <w:t>contenu de la formation</w:t>
      </w:r>
      <w:r w:rsidR="00F20E70" w:rsidRPr="00E472CF">
        <w:rPr>
          <w:rFonts w:cstheme="minorHAnsi"/>
          <w:noProof/>
          <w:color w:val="051F8B"/>
          <w:u w:val="single"/>
        </w:rPr>
        <w:t> </w:t>
      </w:r>
      <w:r w:rsidR="00F20E70" w:rsidRPr="00E472CF">
        <w:rPr>
          <w:rFonts w:cstheme="minorHAnsi"/>
          <w:noProof/>
          <w:color w:val="051F8B"/>
        </w:rPr>
        <w:t>:</w:t>
      </w:r>
      <w:r w:rsidR="00E472CF" w:rsidRPr="00E472CF">
        <w:rPr>
          <w:rFonts w:cstheme="minorHAnsi"/>
          <w:noProof/>
          <w:color w:val="051F8B"/>
        </w:rPr>
        <w:t xml:space="preserve">  </w:t>
      </w:r>
    </w:p>
    <w:p w14:paraId="54AB984C" w14:textId="720237F2" w:rsidR="004700E9" w:rsidRDefault="00B25EC1" w:rsidP="004700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Moyen infrarouge et proche infrarouge</w:t>
      </w:r>
    </w:p>
    <w:p w14:paraId="53C1D5E1" w14:textId="3549CDB5" w:rsidR="00BE7C12" w:rsidRDefault="00BE7C12" w:rsidP="00BE7C12">
      <w:pPr>
        <w:pStyle w:val="Paragraphedeliste"/>
        <w:numPr>
          <w:ilvl w:val="0"/>
          <w:numId w:val="1"/>
        </w:numPr>
        <w:rPr>
          <w:rFonts w:cstheme="minorHAnsi"/>
        </w:rPr>
      </w:pPr>
      <w:r w:rsidRPr="00BE7C12">
        <w:rPr>
          <w:rFonts w:cstheme="minorHAnsi"/>
        </w:rPr>
        <w:t xml:space="preserve">Autres techniques en spectroscopie vibrationnelle – lointain infrarouge et </w:t>
      </w:r>
      <w:proofErr w:type="spellStart"/>
      <w:r w:rsidRPr="00BE7C12">
        <w:rPr>
          <w:rFonts w:cstheme="minorHAnsi"/>
        </w:rPr>
        <w:t>raman</w:t>
      </w:r>
      <w:proofErr w:type="spellEnd"/>
    </w:p>
    <w:p w14:paraId="516D1C54" w14:textId="1C9AB67D" w:rsidR="005273B9" w:rsidRPr="005273B9" w:rsidRDefault="005273B9" w:rsidP="005273B9">
      <w:pPr>
        <w:pStyle w:val="Paragraphedeliste"/>
        <w:numPr>
          <w:ilvl w:val="0"/>
          <w:numId w:val="1"/>
        </w:numPr>
        <w:rPr>
          <w:rFonts w:cstheme="minorHAnsi"/>
        </w:rPr>
      </w:pPr>
      <w:r w:rsidRPr="005273B9">
        <w:rPr>
          <w:rFonts w:cstheme="minorHAnsi"/>
        </w:rPr>
        <w:t>Différences dans l’échantillonnage et l’exploitation des spectres</w:t>
      </w:r>
    </w:p>
    <w:p w14:paraId="45655691" w14:textId="79BA51A6" w:rsidR="00BE7C12" w:rsidRDefault="00022A54" w:rsidP="00BE7C12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Spectroscopie moyen infrarouge</w:t>
      </w:r>
    </w:p>
    <w:p w14:paraId="42FEBBFA" w14:textId="2A7469D6" w:rsidR="00F02FA5" w:rsidRPr="00F02FA5" w:rsidRDefault="00F02FA5" w:rsidP="00F02FA5">
      <w:pPr>
        <w:pStyle w:val="Paragraphedeliste"/>
        <w:numPr>
          <w:ilvl w:val="2"/>
          <w:numId w:val="1"/>
        </w:numPr>
        <w:rPr>
          <w:rFonts w:cstheme="minorHAnsi"/>
        </w:rPr>
      </w:pPr>
      <w:r w:rsidRPr="00F02FA5">
        <w:rPr>
          <w:rFonts w:cstheme="minorHAnsi"/>
        </w:rPr>
        <w:t>Techniques d’échantillonnage : transmission, ATR, réflexion diffuse, réflexion spéculaire</w:t>
      </w:r>
    </w:p>
    <w:p w14:paraId="07541D88" w14:textId="35D595D3" w:rsidR="00F54C81" w:rsidRPr="00F54C81" w:rsidRDefault="00F54C81" w:rsidP="00F54C81">
      <w:pPr>
        <w:pStyle w:val="Paragraphedeliste"/>
        <w:numPr>
          <w:ilvl w:val="2"/>
          <w:numId w:val="1"/>
        </w:numPr>
        <w:rPr>
          <w:rFonts w:cstheme="minorHAnsi"/>
        </w:rPr>
      </w:pPr>
      <w:r w:rsidRPr="00F54C81">
        <w:rPr>
          <w:rFonts w:cstheme="minorHAnsi"/>
        </w:rPr>
        <w:t>Comparaison de spectres</w:t>
      </w:r>
    </w:p>
    <w:p w14:paraId="7A2264B6" w14:textId="3552913F" w:rsidR="00EE08D1" w:rsidRPr="00EE08D1" w:rsidRDefault="00EE08D1" w:rsidP="00EE08D1">
      <w:pPr>
        <w:pStyle w:val="Paragraphedeliste"/>
        <w:numPr>
          <w:ilvl w:val="2"/>
          <w:numId w:val="1"/>
        </w:numPr>
        <w:rPr>
          <w:rFonts w:cstheme="minorHAnsi"/>
        </w:rPr>
      </w:pPr>
      <w:r w:rsidRPr="00EE08D1">
        <w:rPr>
          <w:rFonts w:cstheme="minorHAnsi"/>
        </w:rPr>
        <w:t>Recherche en bibliothèque</w:t>
      </w:r>
    </w:p>
    <w:p w14:paraId="065225BF" w14:textId="43118F6B" w:rsidR="00B40DFC" w:rsidRPr="00B40DFC" w:rsidRDefault="00B40DFC" w:rsidP="00B40DFC">
      <w:pPr>
        <w:pStyle w:val="Paragraphedeliste"/>
        <w:numPr>
          <w:ilvl w:val="2"/>
          <w:numId w:val="1"/>
        </w:numPr>
        <w:rPr>
          <w:rFonts w:cstheme="minorHAnsi"/>
        </w:rPr>
      </w:pPr>
      <w:r w:rsidRPr="00B40DFC">
        <w:rPr>
          <w:rFonts w:cstheme="minorHAnsi"/>
        </w:rPr>
        <w:t>Quantification Quant1 – loi de Beer Lambert</w:t>
      </w:r>
    </w:p>
    <w:p w14:paraId="333B548A" w14:textId="79960233" w:rsidR="00291360" w:rsidRPr="00291360" w:rsidRDefault="00291360" w:rsidP="00291360">
      <w:pPr>
        <w:pStyle w:val="Paragraphedeliste"/>
        <w:numPr>
          <w:ilvl w:val="2"/>
          <w:numId w:val="1"/>
        </w:numPr>
        <w:rPr>
          <w:rFonts w:cstheme="minorHAnsi"/>
        </w:rPr>
      </w:pPr>
      <w:r w:rsidRPr="00291360">
        <w:rPr>
          <w:rFonts w:cstheme="minorHAnsi"/>
        </w:rPr>
        <w:t>Interprétation spectrale – introduction</w:t>
      </w:r>
    </w:p>
    <w:p w14:paraId="2FAD3412" w14:textId="45B933F3" w:rsidR="00DC6B4C" w:rsidRPr="00DC6B4C" w:rsidRDefault="00DC6B4C" w:rsidP="00DC6B4C">
      <w:pPr>
        <w:pStyle w:val="Paragraphedeliste"/>
        <w:numPr>
          <w:ilvl w:val="2"/>
          <w:numId w:val="1"/>
        </w:numPr>
        <w:rPr>
          <w:rFonts w:cstheme="minorHAnsi"/>
        </w:rPr>
      </w:pPr>
      <w:r w:rsidRPr="00DC6B4C">
        <w:rPr>
          <w:rFonts w:cstheme="minorHAnsi"/>
        </w:rPr>
        <w:t>Travaux pratiques</w:t>
      </w:r>
    </w:p>
    <w:p w14:paraId="5156F7B5" w14:textId="69AE0DD1" w:rsidR="00DC6B4C" w:rsidRDefault="00DC6B4C" w:rsidP="00DC6B4C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Spectroscopie </w:t>
      </w:r>
      <w:r>
        <w:rPr>
          <w:rFonts w:cstheme="minorHAnsi"/>
        </w:rPr>
        <w:t>proche</w:t>
      </w:r>
      <w:r>
        <w:rPr>
          <w:rFonts w:cstheme="minorHAnsi"/>
        </w:rPr>
        <w:t xml:space="preserve"> infrarouge</w:t>
      </w:r>
    </w:p>
    <w:p w14:paraId="6C2A2FB0" w14:textId="1C9A86C2" w:rsidR="006F3A1E" w:rsidRPr="006F3A1E" w:rsidRDefault="006F3A1E" w:rsidP="006F3A1E">
      <w:pPr>
        <w:pStyle w:val="Paragraphedeliste"/>
        <w:numPr>
          <w:ilvl w:val="2"/>
          <w:numId w:val="1"/>
        </w:numPr>
        <w:rPr>
          <w:rFonts w:cstheme="minorHAnsi"/>
        </w:rPr>
      </w:pPr>
      <w:r w:rsidRPr="006F3A1E">
        <w:rPr>
          <w:rFonts w:cstheme="minorHAnsi"/>
        </w:rPr>
        <w:t xml:space="preserve">Techniques d’échantillonnage : transmission, réflexion diffuse, </w:t>
      </w:r>
      <w:proofErr w:type="spellStart"/>
      <w:r w:rsidRPr="006F3A1E">
        <w:rPr>
          <w:rFonts w:cstheme="minorHAnsi"/>
        </w:rPr>
        <w:t>transflexion</w:t>
      </w:r>
      <w:proofErr w:type="spellEnd"/>
    </w:p>
    <w:p w14:paraId="477C68BC" w14:textId="287AA04B" w:rsidR="00D37E77" w:rsidRPr="00D37E77" w:rsidRDefault="00D37E77" w:rsidP="00D37E77">
      <w:pPr>
        <w:pStyle w:val="Paragraphedeliste"/>
        <w:numPr>
          <w:ilvl w:val="2"/>
          <w:numId w:val="1"/>
        </w:numPr>
        <w:rPr>
          <w:rFonts w:cstheme="minorHAnsi"/>
        </w:rPr>
      </w:pPr>
      <w:r w:rsidRPr="00D37E77">
        <w:rPr>
          <w:rFonts w:cstheme="minorHAnsi"/>
        </w:rPr>
        <w:t>Analyses quantitatives : Quant2 (PLS) – Quant3 (SVM)</w:t>
      </w:r>
    </w:p>
    <w:p w14:paraId="28E39605" w14:textId="15CD7963" w:rsidR="005E2150" w:rsidRPr="005E2150" w:rsidRDefault="005E2150" w:rsidP="005E2150">
      <w:pPr>
        <w:pStyle w:val="Paragraphedeliste"/>
        <w:numPr>
          <w:ilvl w:val="2"/>
          <w:numId w:val="1"/>
        </w:numPr>
        <w:rPr>
          <w:rFonts w:cstheme="minorHAnsi"/>
        </w:rPr>
      </w:pPr>
      <w:r w:rsidRPr="005E2150">
        <w:rPr>
          <w:rFonts w:cstheme="minorHAnsi"/>
        </w:rPr>
        <w:t>Analyses qualitatives : IDENT (distance euclidienne et ACP), classification hiérarchique ascendante, indice de conformité</w:t>
      </w:r>
    </w:p>
    <w:p w14:paraId="360D5324" w14:textId="1A07A5A1" w:rsidR="00905A09" w:rsidRPr="00905A09" w:rsidRDefault="00905A09" w:rsidP="00905A09">
      <w:pPr>
        <w:pStyle w:val="Paragraphedeliste"/>
        <w:numPr>
          <w:ilvl w:val="2"/>
          <w:numId w:val="1"/>
        </w:numPr>
        <w:rPr>
          <w:rFonts w:cstheme="minorHAnsi"/>
        </w:rPr>
      </w:pPr>
      <w:r w:rsidRPr="00905A09">
        <w:rPr>
          <w:rFonts w:cstheme="minorHAnsi"/>
        </w:rPr>
        <w:t xml:space="preserve">Travaux pratiques </w:t>
      </w:r>
    </w:p>
    <w:p w14:paraId="0050EE8F" w14:textId="77777777" w:rsidR="00BE7C12" w:rsidRPr="00BE7C12" w:rsidRDefault="00BE7C12" w:rsidP="00BE7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51F8B"/>
          <w:u w:val="single"/>
        </w:rPr>
      </w:pPr>
    </w:p>
    <w:p w14:paraId="77671228" w14:textId="09ACC2FD" w:rsidR="00E472CF" w:rsidRPr="006F0439" w:rsidRDefault="00E472CF" w:rsidP="00E472CF">
      <w:pPr>
        <w:spacing w:line="240" w:lineRule="auto"/>
        <w:rPr>
          <w:b/>
          <w:bCs/>
          <w:noProof/>
          <w:color w:val="051F8B"/>
          <w:u w:val="single"/>
        </w:rPr>
      </w:pPr>
      <w:r w:rsidRPr="006F0439">
        <w:rPr>
          <w:rFonts w:cstheme="minorHAnsi"/>
          <w:b/>
          <w:bCs/>
          <w:noProof/>
          <w:color w:val="051F8B"/>
          <w:u w:val="single"/>
        </w:rPr>
        <w:t xml:space="preserve">Modalités d’évaluations : </w:t>
      </w:r>
      <w:r w:rsidRPr="006F0439">
        <w:rPr>
          <w:rFonts w:cstheme="minorHAnsi"/>
          <w:b/>
          <w:bCs/>
          <w:noProof/>
          <w:color w:val="051F8B"/>
          <w:u w:val="single"/>
        </w:rPr>
        <w:br/>
      </w:r>
      <w:r w:rsidRPr="006F0439">
        <w:rPr>
          <w:noProof/>
          <w:color w:val="051F8B"/>
        </w:rPr>
        <w:t>- u</w:t>
      </w:r>
      <w:r w:rsidRPr="006F0439">
        <w:rPr>
          <w:noProof/>
          <w:color w:val="000000" w:themeColor="text1"/>
        </w:rPr>
        <w:t>n questionnaire de sortie de formation est réalisé par le stagiaire.</w:t>
      </w:r>
      <w:r w:rsidRPr="006F0439">
        <w:rPr>
          <w:noProof/>
          <w:color w:val="000000" w:themeColor="text1"/>
        </w:rPr>
        <w:br/>
        <w:t xml:space="preserve">- un questionnaire de satisfaction est complété en fin de formation par le stagiaire. </w:t>
      </w:r>
      <w:r w:rsidRPr="006F0439">
        <w:rPr>
          <w:noProof/>
          <w:color w:val="000000" w:themeColor="text1"/>
        </w:rPr>
        <w:br/>
        <w:t>- un questionnaire sur les acquis du bénéficiaire est complété par le for</w:t>
      </w:r>
      <w:r w:rsidR="00ED002B">
        <w:rPr>
          <w:noProof/>
          <w:color w:val="000000" w:themeColor="text1"/>
        </w:rPr>
        <w:t>mateur</w:t>
      </w:r>
      <w:r w:rsidRPr="006F0439">
        <w:rPr>
          <w:noProof/>
          <w:color w:val="000000" w:themeColor="text1"/>
        </w:rPr>
        <w:t xml:space="preserve"> apres la formation.</w:t>
      </w:r>
      <w:r w:rsidRPr="006F0439">
        <w:rPr>
          <w:noProof/>
          <w:color w:val="000000" w:themeColor="text1"/>
        </w:rPr>
        <w:br/>
      </w:r>
    </w:p>
    <w:p w14:paraId="3CB08CB4" w14:textId="5517E8A8" w:rsidR="00E472CF" w:rsidRPr="006F0439" w:rsidRDefault="00A22DF3" w:rsidP="00E472CF">
      <w:pPr>
        <w:spacing w:line="240" w:lineRule="auto"/>
        <w:rPr>
          <w:noProof/>
        </w:rPr>
      </w:pPr>
      <w:r>
        <w:rPr>
          <w:b/>
          <w:bCs/>
          <w:noProof/>
          <w:color w:val="051F8B"/>
          <w:u w:val="single"/>
        </w:rPr>
        <w:t>Accueil personne en situation de handicap</w:t>
      </w:r>
      <w:r w:rsidR="00E472CF" w:rsidRPr="006F0439">
        <w:rPr>
          <w:b/>
          <w:bCs/>
          <w:noProof/>
          <w:color w:val="051F8B"/>
          <w:u w:val="single"/>
        </w:rPr>
        <w:t> </w:t>
      </w:r>
      <w:r w:rsidR="00E472CF" w:rsidRPr="00A22DF3">
        <w:rPr>
          <w:b/>
          <w:bCs/>
          <w:noProof/>
          <w:color w:val="051F8B"/>
        </w:rPr>
        <w:t xml:space="preserve">: </w:t>
      </w:r>
      <w:r w:rsidR="00E472CF" w:rsidRPr="006F0439">
        <w:rPr>
          <w:noProof/>
        </w:rPr>
        <w:t>Le Réseau Mesure s'engage à adapter les formations lorsque cela est possible, à des stagiaires handicapés. Une réponse personnalisée sera formulée en tenant compte de la nature du handicap et de la compatibilité logistique.</w:t>
      </w:r>
      <w:r w:rsidRPr="00A22DF3">
        <w:rPr>
          <w:rFonts w:cstheme="minorHAnsi"/>
          <w:bCs/>
        </w:rPr>
        <w:t xml:space="preserve"> </w:t>
      </w:r>
      <w:r w:rsidRPr="00CA54F3">
        <w:rPr>
          <w:rFonts w:cstheme="minorHAnsi"/>
          <w:bCs/>
        </w:rPr>
        <w:t xml:space="preserve">Afin de permettre à l’équipe pédagogique d’analyser </w:t>
      </w:r>
      <w:r>
        <w:rPr>
          <w:rFonts w:cstheme="minorHAnsi"/>
          <w:bCs/>
        </w:rPr>
        <w:t xml:space="preserve">les solutions </w:t>
      </w:r>
      <w:r w:rsidRPr="00CA54F3">
        <w:rPr>
          <w:rFonts w:cstheme="minorHAnsi"/>
          <w:bCs/>
        </w:rPr>
        <w:t xml:space="preserve">d’adaptation de la formation </w:t>
      </w:r>
      <w:r>
        <w:rPr>
          <w:rFonts w:cstheme="minorHAnsi"/>
          <w:bCs/>
        </w:rPr>
        <w:t xml:space="preserve">nous vous demandons de contacter si nécessaire, le référent handicap Claire ONFRAY, dès que possible, par mail :  </w:t>
      </w:r>
      <w:r w:rsidRPr="00A22DF3">
        <w:rPr>
          <w:rFonts w:cstheme="minorHAnsi"/>
          <w:bCs/>
          <w:i/>
          <w:iCs/>
        </w:rPr>
        <w:t>confray@reseau-mesure.com</w:t>
      </w:r>
      <w:r w:rsidRPr="00093F3E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ou par téléphone au</w:t>
      </w:r>
      <w:r w:rsidRPr="00093F3E">
        <w:rPr>
          <w:rFonts w:cstheme="minorHAnsi"/>
          <w:bCs/>
        </w:rPr>
        <w:t xml:space="preserve"> 0</w:t>
      </w:r>
      <w:r>
        <w:rPr>
          <w:rFonts w:cstheme="minorHAnsi"/>
          <w:bCs/>
        </w:rPr>
        <w:t>6</w:t>
      </w:r>
      <w:r w:rsidRPr="00093F3E">
        <w:rPr>
          <w:rFonts w:cstheme="minorHAnsi"/>
          <w:bCs/>
        </w:rPr>
        <w:t>.</w:t>
      </w:r>
      <w:r>
        <w:rPr>
          <w:rFonts w:cstheme="minorHAnsi"/>
          <w:bCs/>
        </w:rPr>
        <w:t>95</w:t>
      </w:r>
      <w:r w:rsidRPr="00093F3E">
        <w:rPr>
          <w:rFonts w:cstheme="minorHAnsi"/>
          <w:bCs/>
        </w:rPr>
        <w:t>.</w:t>
      </w:r>
      <w:r>
        <w:rPr>
          <w:rFonts w:cstheme="minorHAnsi"/>
          <w:bCs/>
        </w:rPr>
        <w:t>96.97.45</w:t>
      </w:r>
      <w:r w:rsidR="00ED002B">
        <w:rPr>
          <w:rFonts w:cstheme="minorHAnsi"/>
          <w:bCs/>
        </w:rPr>
        <w:t>.</w:t>
      </w:r>
      <w:r w:rsidR="006F0439">
        <w:rPr>
          <w:noProof/>
        </w:rPr>
        <w:br/>
      </w:r>
    </w:p>
    <w:p w14:paraId="0AF1C102" w14:textId="6A609E4A" w:rsidR="00E472CF" w:rsidRPr="006F0439" w:rsidRDefault="00E472CF" w:rsidP="00E472CF">
      <w:pPr>
        <w:spacing w:line="240" w:lineRule="auto"/>
        <w:rPr>
          <w:noProof/>
          <w:color w:val="000000" w:themeColor="text1"/>
        </w:rPr>
      </w:pPr>
      <w:r w:rsidRPr="006F0439">
        <w:rPr>
          <w:b/>
          <w:bCs/>
          <w:noProof/>
          <w:color w:val="051F8B"/>
          <w:u w:val="single"/>
        </w:rPr>
        <w:t>Délais d’accès </w:t>
      </w:r>
      <w:r w:rsidRPr="006F0439">
        <w:rPr>
          <w:b/>
          <w:bCs/>
          <w:noProof/>
          <w:color w:val="051F8B"/>
        </w:rPr>
        <w:t xml:space="preserve">: </w:t>
      </w:r>
      <w:r w:rsidRPr="006F0439">
        <w:rPr>
          <w:noProof/>
        </w:rPr>
        <w:t>Prévoir entre 1 et 3 mois entre la demande de formation du bénéficia</w:t>
      </w:r>
      <w:r w:rsidR="00B90AA8">
        <w:rPr>
          <w:noProof/>
        </w:rPr>
        <w:t>i</w:t>
      </w:r>
      <w:r w:rsidRPr="006F0439">
        <w:rPr>
          <w:noProof/>
        </w:rPr>
        <w:t>re et la date de formation.</w:t>
      </w:r>
    </w:p>
    <w:p w14:paraId="0EAA6A8D" w14:textId="13162BAA" w:rsidR="00B05185" w:rsidRDefault="006F0439" w:rsidP="006F0439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b/>
          <w:bCs/>
          <w:noProof/>
          <w:color w:val="051F8B"/>
          <w:u w:val="single"/>
        </w:rPr>
        <w:br/>
      </w:r>
      <w:r w:rsidR="006258DD" w:rsidRPr="00E472CF">
        <w:rPr>
          <w:rFonts w:cstheme="minorHAnsi"/>
          <w:b/>
          <w:bCs/>
          <w:noProof/>
          <w:color w:val="051F8B"/>
          <w:u w:val="single"/>
        </w:rPr>
        <w:t>Tarif</w:t>
      </w:r>
      <w:r w:rsidR="003A4542" w:rsidRPr="00E472CF">
        <w:rPr>
          <w:rFonts w:cstheme="minorHAnsi"/>
          <w:b/>
          <w:bCs/>
          <w:noProof/>
          <w:color w:val="051F8B"/>
          <w:u w:val="single"/>
        </w:rPr>
        <w:t xml:space="preserve"> </w:t>
      </w:r>
      <w:r w:rsidR="006258DD" w:rsidRPr="00E472CF">
        <w:rPr>
          <w:rFonts w:cstheme="minorHAnsi"/>
          <w:b/>
          <w:bCs/>
          <w:noProof/>
          <w:color w:val="051F8B"/>
          <w:u w:val="single"/>
        </w:rPr>
        <w:t>:</w:t>
      </w:r>
      <w:r w:rsidR="006258DD" w:rsidRPr="00E472CF">
        <w:rPr>
          <w:rFonts w:cstheme="minorHAnsi"/>
          <w:noProof/>
          <w:color w:val="051F8B"/>
        </w:rPr>
        <w:t xml:space="preserve">  </w:t>
      </w:r>
      <w:r w:rsidR="00B05185" w:rsidRPr="00274098">
        <w:rPr>
          <w:rFonts w:cstheme="minorHAnsi"/>
          <w:noProof/>
        </w:rPr>
        <w:t>sur demande en fonction du besoin spécifique du client</w:t>
      </w:r>
      <w:r w:rsidR="00B05185">
        <w:rPr>
          <w:rFonts w:cstheme="minorHAnsi"/>
          <w:noProof/>
        </w:rPr>
        <w:t xml:space="preserve"> </w:t>
      </w:r>
    </w:p>
    <w:p w14:paraId="19AF59E1" w14:textId="05908F5E" w:rsidR="006F0439" w:rsidRDefault="006F0439" w:rsidP="006F0439">
      <w:pPr>
        <w:spacing w:after="0" w:line="240" w:lineRule="auto"/>
        <w:jc w:val="both"/>
        <w:rPr>
          <w:rFonts w:cstheme="minorHAnsi"/>
          <w:color w:val="7B7053" w:themeColor="accent5" w:themeShade="BF"/>
        </w:rPr>
      </w:pPr>
      <w:r w:rsidRPr="00054142">
        <w:rPr>
          <w:rFonts w:cstheme="minorHAnsi"/>
          <w:color w:val="7B7053" w:themeColor="accent5" w:themeShade="BF"/>
        </w:rPr>
        <w:t xml:space="preserve">Le Réseau Mesure est référencé Centre de formation </w:t>
      </w:r>
      <w:r w:rsidR="00ED002B">
        <w:rPr>
          <w:rFonts w:cstheme="minorHAnsi"/>
          <w:color w:val="7B7053" w:themeColor="accent5" w:themeShade="BF"/>
        </w:rPr>
        <w:t>certifié QUALIOPI</w:t>
      </w:r>
      <w:r w:rsidRPr="00054142">
        <w:rPr>
          <w:rFonts w:cstheme="minorHAnsi"/>
          <w:color w:val="7B7053" w:themeColor="accent5" w:themeShade="BF"/>
        </w:rPr>
        <w:t xml:space="preserve">, permettant une prise en charge de nos formations par </w:t>
      </w:r>
      <w:r w:rsidR="00B05185">
        <w:rPr>
          <w:rFonts w:cstheme="minorHAnsi"/>
          <w:color w:val="7B7053" w:themeColor="accent5" w:themeShade="BF"/>
        </w:rPr>
        <w:t>les</w:t>
      </w:r>
      <w:r w:rsidRPr="00054142">
        <w:rPr>
          <w:rFonts w:cstheme="minorHAnsi"/>
          <w:color w:val="7B7053" w:themeColor="accent5" w:themeShade="BF"/>
        </w:rPr>
        <w:t xml:space="preserve"> OPCO.</w:t>
      </w:r>
    </w:p>
    <w:p w14:paraId="1558246B" w14:textId="77777777" w:rsidR="00215138" w:rsidRPr="00E472CF" w:rsidRDefault="00215138" w:rsidP="006F0439">
      <w:pPr>
        <w:spacing w:after="0" w:line="240" w:lineRule="auto"/>
        <w:jc w:val="both"/>
        <w:rPr>
          <w:rFonts w:cstheme="minorHAnsi"/>
          <w:noProof/>
        </w:rPr>
      </w:pPr>
    </w:p>
    <w:p w14:paraId="7CA23B8C" w14:textId="15D8C372" w:rsidR="003F517F" w:rsidRPr="003F71C8" w:rsidRDefault="00ED625B" w:rsidP="00ED625B">
      <w:pPr>
        <w:tabs>
          <w:tab w:val="center" w:pos="4536"/>
          <w:tab w:val="right" w:pos="9072"/>
        </w:tabs>
        <w:spacing w:line="312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tab/>
      </w:r>
    </w:p>
    <w:sectPr w:rsidR="003F517F" w:rsidRPr="003F71C8" w:rsidSect="00ED625B">
      <w:headerReference w:type="default" r:id="rId8"/>
      <w:footerReference w:type="default" r:id="rId9"/>
      <w:footerReference w:type="first" r:id="rId10"/>
      <w:pgSz w:w="11906" w:h="16838"/>
      <w:pgMar w:top="709" w:right="1416" w:bottom="1418" w:left="1418" w:header="1247" w:footer="5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736A" w14:textId="77777777" w:rsidR="00033ABD" w:rsidRDefault="00033ABD" w:rsidP="007662F3">
      <w:pPr>
        <w:spacing w:after="0" w:line="240" w:lineRule="auto"/>
      </w:pPr>
      <w:r>
        <w:separator/>
      </w:r>
    </w:p>
  </w:endnote>
  <w:endnote w:type="continuationSeparator" w:id="0">
    <w:p w14:paraId="22CE82C6" w14:textId="77777777" w:rsidR="00033ABD" w:rsidRDefault="00033ABD" w:rsidP="0076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821E" w14:textId="7F7B9C23" w:rsidR="007662F3" w:rsidRDefault="00836174">
    <w:pPr>
      <w:pStyle w:val="Pieddepage"/>
    </w:pPr>
    <w:r>
      <w:rPr>
        <w:noProof/>
        <w:sz w:val="28"/>
        <w:szCs w:val="28"/>
      </w:rPr>
      <w:drawing>
        <wp:anchor distT="0" distB="0" distL="114300" distR="114300" simplePos="0" relativeHeight="251672576" behindDoc="0" locked="0" layoutInCell="1" allowOverlap="1" wp14:anchorId="4421DDF4" wp14:editId="6CFBED7D">
          <wp:simplePos x="0" y="0"/>
          <wp:positionH relativeFrom="margin">
            <wp:posOffset>3862070</wp:posOffset>
          </wp:positionH>
          <wp:positionV relativeFrom="paragraph">
            <wp:posOffset>-623570</wp:posOffset>
          </wp:positionV>
          <wp:extent cx="638810" cy="688975"/>
          <wp:effectExtent l="0" t="0" r="8890" b="0"/>
          <wp:wrapThrough wrapText="bothSides">
            <wp:wrapPolygon edited="0">
              <wp:start x="0" y="0"/>
              <wp:lineTo x="0" y="20903"/>
              <wp:lineTo x="21256" y="20903"/>
              <wp:lineTo x="21256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673E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E9DE59" wp14:editId="4C50BB1F">
              <wp:simplePos x="0" y="0"/>
              <wp:positionH relativeFrom="column">
                <wp:posOffset>1193165</wp:posOffset>
              </wp:positionH>
              <wp:positionV relativeFrom="paragraph">
                <wp:posOffset>-696595</wp:posOffset>
              </wp:positionV>
              <wp:extent cx="278130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488C2" w14:textId="77777777" w:rsidR="007662F3" w:rsidRPr="00ED625B" w:rsidRDefault="003F71C8" w:rsidP="007662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Réseau Mesure</w:t>
                          </w:r>
                        </w:p>
                        <w:p w14:paraId="3B8F5E0F" w14:textId="77777777" w:rsidR="003F71C8" w:rsidRPr="00ED625B" w:rsidRDefault="003F71C8" w:rsidP="003F71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c/o CCI Val d’Oise - 35 bd du Port - CS 2020</w:t>
                          </w:r>
                          <w:r w:rsidRPr="00ED625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618285D" w14:textId="77777777" w:rsidR="003F71C8" w:rsidRPr="00ED625B" w:rsidRDefault="003F71C8" w:rsidP="003F71C8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995031 CERGY PONTOISE Cedex</w:t>
                          </w:r>
                        </w:p>
                        <w:p w14:paraId="67D13320" w14:textId="77777777" w:rsidR="003F71C8" w:rsidRPr="00ED625B" w:rsidRDefault="003F71C8" w:rsidP="003F71C8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</w:pPr>
                          <w:r w:rsidRPr="00ED625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  <w:t>www.reseau-mesure.com</w:t>
                          </w:r>
                        </w:p>
                        <w:p w14:paraId="5FA34D6E" w14:textId="77777777" w:rsidR="007662F3" w:rsidRPr="007662F3" w:rsidRDefault="007662F3" w:rsidP="007662F3">
                          <w:pPr>
                            <w:spacing w:after="0"/>
                            <w:jc w:val="center"/>
                          </w:pPr>
                        </w:p>
                        <w:p w14:paraId="16DE6A00" w14:textId="77777777" w:rsidR="007662F3" w:rsidRPr="003F71C8" w:rsidRDefault="007662F3" w:rsidP="003F71C8">
                          <w:pPr>
                            <w:spacing w:after="0"/>
                            <w:jc w:val="center"/>
                          </w:pPr>
                          <w:r w:rsidRPr="007662F3">
                            <w:t>92250 La Garenne-Colombes</w:t>
                          </w:r>
                        </w:p>
                        <w:p w14:paraId="6D955132" w14:textId="77777777" w:rsidR="007662F3" w:rsidRPr="007662F3" w:rsidRDefault="003F71C8" w:rsidP="007662F3">
                          <w:pPr>
                            <w:spacing w:after="0"/>
                            <w:jc w:val="center"/>
                          </w:pPr>
                          <w:r>
                            <w:t>www.reseau-mesure.com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9DE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95pt;margin-top:-54.8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" filled="f" stroked="f">
              <v:textbox style="mso-fit-shape-to-text:t">
                <w:txbxContent>
                  <w:p w14:paraId="73D488C2" w14:textId="77777777" w:rsidR="007662F3" w:rsidRPr="00ED625B" w:rsidRDefault="003F71C8" w:rsidP="007662F3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Réseau Mesure</w:t>
                    </w:r>
                  </w:p>
                  <w:p w14:paraId="3B8F5E0F" w14:textId="77777777" w:rsidR="003F71C8" w:rsidRPr="00ED625B" w:rsidRDefault="003F71C8" w:rsidP="003F71C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c/o CCI Val d’Oise - 35 bd du Port - CS 2020</w:t>
                    </w:r>
                    <w:r w:rsidRPr="00ED625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  <w:p w14:paraId="0618285D" w14:textId="77777777" w:rsidR="003F71C8" w:rsidRPr="00ED625B" w:rsidRDefault="003F71C8" w:rsidP="003F71C8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995031 CERGY PONTOISE Cedex</w:t>
                    </w:r>
                  </w:p>
                  <w:p w14:paraId="67D13320" w14:textId="77777777" w:rsidR="003F71C8" w:rsidRPr="00ED625B" w:rsidRDefault="003F71C8" w:rsidP="003F71C8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</w:pPr>
                    <w:r w:rsidRPr="00ED625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  <w:t>www.reseau-mesure.com</w:t>
                    </w:r>
                  </w:p>
                  <w:p w14:paraId="5FA34D6E" w14:textId="77777777" w:rsidR="007662F3" w:rsidRPr="007662F3" w:rsidRDefault="007662F3" w:rsidP="007662F3">
                    <w:pPr>
                      <w:spacing w:after="0"/>
                      <w:jc w:val="center"/>
                    </w:pPr>
                  </w:p>
                  <w:p w14:paraId="16DE6A00" w14:textId="77777777" w:rsidR="007662F3" w:rsidRPr="003F71C8" w:rsidRDefault="007662F3" w:rsidP="003F71C8">
                    <w:pPr>
                      <w:spacing w:after="0"/>
                      <w:jc w:val="center"/>
                    </w:pPr>
                    <w:r w:rsidRPr="007662F3">
                      <w:t>92250 La Garenne-Colombes</w:t>
                    </w:r>
                  </w:p>
                  <w:p w14:paraId="6D955132" w14:textId="77777777" w:rsidR="007662F3" w:rsidRPr="007662F3" w:rsidRDefault="003F71C8" w:rsidP="007662F3">
                    <w:pPr>
                      <w:spacing w:after="0"/>
                      <w:jc w:val="center"/>
                    </w:pPr>
                    <w:r>
                      <w:t>www.reseau-mesure.com</w:t>
                    </w:r>
                  </w:p>
                </w:txbxContent>
              </v:textbox>
            </v:shape>
          </w:pict>
        </mc:Fallback>
      </mc:AlternateContent>
    </w:r>
    <w:r w:rsidR="00ED625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AA7115" wp14:editId="1FB2C8D4">
              <wp:simplePos x="0" y="0"/>
              <wp:positionH relativeFrom="column">
                <wp:posOffset>-1119505</wp:posOffset>
              </wp:positionH>
              <wp:positionV relativeFrom="paragraph">
                <wp:posOffset>-702945</wp:posOffset>
              </wp:positionV>
              <wp:extent cx="7743825" cy="953770"/>
              <wp:effectExtent l="0" t="0" r="28575" b="1778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953770"/>
                      </a:xfrm>
                      <a:prstGeom prst="rect">
                        <a:avLst/>
                      </a:prstGeom>
                      <a:solidFill>
                        <a:srgbClr val="051C7D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246C3" id="Rectangle 16" o:spid="_x0000_s1026" style="position:absolute;margin-left:-88.15pt;margin-top:-55.35pt;width:609.75pt;height:75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" fillcolor="#051c7d" strokecolor="#845209 [160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76591"/>
      <w:docPartObj>
        <w:docPartGallery w:val="Page Numbers (Bottom of Page)"/>
        <w:docPartUnique/>
      </w:docPartObj>
    </w:sdtPr>
    <w:sdtEndPr/>
    <w:sdtContent>
      <w:p w14:paraId="02A88AD9" w14:textId="77777777" w:rsidR="003F517F" w:rsidRDefault="0072005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360D4" w14:textId="77777777" w:rsidR="003F517F" w:rsidRDefault="003F51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AAFE" w14:textId="77777777" w:rsidR="00033ABD" w:rsidRDefault="00033ABD" w:rsidP="007662F3">
      <w:pPr>
        <w:spacing w:after="0" w:line="240" w:lineRule="auto"/>
      </w:pPr>
      <w:r>
        <w:separator/>
      </w:r>
    </w:p>
  </w:footnote>
  <w:footnote w:type="continuationSeparator" w:id="0">
    <w:p w14:paraId="39722CE0" w14:textId="77777777" w:rsidR="00033ABD" w:rsidRDefault="00033ABD" w:rsidP="0076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DC3C" w14:textId="113453B8" w:rsidR="00492C81" w:rsidRPr="000537CB" w:rsidRDefault="00F710B8" w:rsidP="00492C81">
    <w:pPr>
      <w:tabs>
        <w:tab w:val="center" w:pos="4536"/>
        <w:tab w:val="left" w:pos="7662"/>
      </w:tabs>
      <w:rPr>
        <w:b/>
        <w:bCs/>
        <w:noProof/>
        <w:color w:val="F0A22E" w:themeColor="accent1"/>
        <w:sz w:val="28"/>
        <w:szCs w:val="28"/>
      </w:rPr>
    </w:pPr>
    <w:r w:rsidRPr="00A807A7">
      <w:rPr>
        <w:rFonts w:ascii="Arial" w:hAnsi="Arial" w:cs="Arial"/>
        <w:bCs/>
        <w:noProof/>
        <w:sz w:val="10"/>
        <w:szCs w:val="10"/>
        <w:lang w:eastAsia="fr-FR"/>
      </w:rPr>
      <mc:AlternateContent>
        <mc:Choice Requires="wps">
          <w:drawing>
            <wp:anchor distT="91440" distB="91440" distL="114300" distR="114300" simplePos="0" relativeHeight="251665408" behindDoc="0" locked="0" layoutInCell="1" allowOverlap="1" wp14:anchorId="54205704" wp14:editId="21B265CD">
              <wp:simplePos x="0" y="0"/>
              <wp:positionH relativeFrom="page">
                <wp:posOffset>4923790</wp:posOffset>
              </wp:positionH>
              <wp:positionV relativeFrom="paragraph">
                <wp:posOffset>-791845</wp:posOffset>
              </wp:positionV>
              <wp:extent cx="2600325" cy="762000"/>
              <wp:effectExtent l="0" t="0" r="0" b="0"/>
              <wp:wrapThrough wrapText="bothSides">
                <wp:wrapPolygon edited="0">
                  <wp:start x="475" y="0"/>
                  <wp:lineTo x="475" y="21060"/>
                  <wp:lineTo x="21046" y="21060"/>
                  <wp:lineTo x="21046" y="0"/>
                  <wp:lineTo x="475" y="0"/>
                </wp:wrapPolygon>
              </wp:wrapThrough>
              <wp:docPr id="2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79C80" w14:textId="77777777" w:rsidR="00492C81" w:rsidRPr="00A807A7" w:rsidRDefault="00492C81" w:rsidP="00492C81">
                          <w:pPr>
                            <w:pStyle w:val="En-tte"/>
                            <w:ind w:left="2544" w:firstLine="3828"/>
                            <w:jc w:val="center"/>
                            <w:rPr>
                              <w:bCs/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26CBA3A2" w14:textId="77777777" w:rsidR="00492C81" w:rsidRPr="00F710B8" w:rsidRDefault="00492C81" w:rsidP="00492C81">
                          <w:pPr>
                            <w:pStyle w:val="En-tte"/>
                            <w:ind w:left="2544" w:firstLine="3828"/>
                            <w:jc w:val="center"/>
                            <w:rPr>
                              <w:bCs/>
                              <w:color w:val="FFFF00"/>
                              <w:sz w:val="10"/>
                              <w:szCs w:val="10"/>
                            </w:rPr>
                          </w:pPr>
                          <w:r w:rsidRPr="00F710B8">
                            <w:rPr>
                              <w:rFonts w:cstheme="minorHAnsi"/>
                              <w:bCs/>
                              <w:color w:val="FFFF00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6D513C1D" w14:textId="39939A66" w:rsidR="00492C81" w:rsidRPr="00F710B8" w:rsidRDefault="00E472CF" w:rsidP="00E472CF">
                          <w:pPr>
                            <w:pBdr>
                              <w:top w:val="single" w:sz="24" w:space="8" w:color="F0A22E" w:themeColor="accent1"/>
                              <w:bottom w:val="single" w:sz="24" w:space="8" w:color="F0A22E" w:themeColor="accent1"/>
                            </w:pBdr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</w:pPr>
                          <w:r w:rsidRPr="00BE3170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BE3170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  <w:instrText xml:space="preserve"> TIME \@ "yyyy-MM-dd" </w:instrText>
                          </w:r>
                          <w:r w:rsidRPr="00BE3170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D8D">
                            <w:rPr>
                              <w:i/>
                              <w:iCs/>
                              <w:noProof/>
                              <w:color w:val="002060"/>
                              <w:sz w:val="18"/>
                              <w:szCs w:val="18"/>
                            </w:rPr>
                            <w:t>2025-07-11</w:t>
                          </w:r>
                          <w:r w:rsidRPr="00BE3170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492C81" w:rsidRPr="00F710B8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  <w:t>-pr</w:t>
                          </w:r>
                          <w:r w:rsidR="00F710B8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  <w:t>é</w:t>
                          </w:r>
                          <w:r w:rsidR="00492C81" w:rsidRPr="00F710B8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  <w:t>sentation</w:t>
                          </w:r>
                          <w:r w:rsidR="00BE3170" w:rsidRPr="00BE3170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3D8D">
                            <w:rPr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  <w:t>MIR &amp; NIR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0570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7.7pt;margin-top:-62.35pt;width:204.75pt;height:60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" filled="f" stroked="f">
              <v:textbox>
                <w:txbxContent>
                  <w:p w14:paraId="0AC79C80" w14:textId="77777777" w:rsidR="00492C81" w:rsidRPr="00A807A7" w:rsidRDefault="00492C81" w:rsidP="00492C81">
                    <w:pPr>
                      <w:pStyle w:val="En-tte"/>
                      <w:ind w:left="2544" w:firstLine="3828"/>
                      <w:jc w:val="center"/>
                      <w:rPr>
                        <w:bCs/>
                        <w:sz w:val="10"/>
                        <w:szCs w:val="10"/>
                        <w:lang w:val="en-US"/>
                      </w:rPr>
                    </w:pPr>
                  </w:p>
                  <w:p w14:paraId="26CBA3A2" w14:textId="77777777" w:rsidR="00492C81" w:rsidRPr="00F710B8" w:rsidRDefault="00492C81" w:rsidP="00492C81">
                    <w:pPr>
                      <w:pStyle w:val="En-tte"/>
                      <w:ind w:left="2544" w:firstLine="3828"/>
                      <w:jc w:val="center"/>
                      <w:rPr>
                        <w:bCs/>
                        <w:color w:val="FFFF00"/>
                        <w:sz w:val="10"/>
                        <w:szCs w:val="10"/>
                      </w:rPr>
                    </w:pPr>
                    <w:r w:rsidRPr="00F710B8">
                      <w:rPr>
                        <w:rFonts w:cstheme="minorHAnsi"/>
                        <w:bCs/>
                        <w:color w:val="FFFF00"/>
                        <w:sz w:val="18"/>
                        <w:szCs w:val="18"/>
                      </w:rPr>
                      <w:t>0</w:t>
                    </w:r>
                  </w:p>
                  <w:p w14:paraId="6D513C1D" w14:textId="39939A66" w:rsidR="00492C81" w:rsidRPr="00F710B8" w:rsidRDefault="00E472CF" w:rsidP="00E472CF">
                    <w:pPr>
                      <w:pBdr>
                        <w:top w:val="single" w:sz="24" w:space="8" w:color="F0A22E" w:themeColor="accent1"/>
                        <w:bottom w:val="single" w:sz="24" w:space="8" w:color="F0A22E" w:themeColor="accent1"/>
                      </w:pBdr>
                      <w:rPr>
                        <w:i/>
                        <w:iCs/>
                        <w:color w:val="002060"/>
                        <w:sz w:val="18"/>
                        <w:szCs w:val="18"/>
                      </w:rPr>
                    </w:pPr>
                    <w:r w:rsidRPr="00BE3170"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BE3170">
                      <w:rPr>
                        <w:i/>
                        <w:iCs/>
                        <w:color w:val="002060"/>
                        <w:sz w:val="18"/>
                        <w:szCs w:val="18"/>
                      </w:rPr>
                      <w:instrText xml:space="preserve"> TIME \@ "yyyy-MM-dd" </w:instrText>
                    </w:r>
                    <w:r w:rsidRPr="00BE3170"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D8D">
                      <w:rPr>
                        <w:i/>
                        <w:iCs/>
                        <w:noProof/>
                        <w:color w:val="002060"/>
                        <w:sz w:val="18"/>
                        <w:szCs w:val="18"/>
                      </w:rPr>
                      <w:t>2025-07-11</w:t>
                    </w:r>
                    <w:r w:rsidRPr="00BE3170">
                      <w:rPr>
                        <w:i/>
                        <w:iCs/>
                        <w:color w:val="002060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="00492C81" w:rsidRPr="00F710B8">
                      <w:rPr>
                        <w:i/>
                        <w:iCs/>
                        <w:color w:val="002060"/>
                        <w:sz w:val="18"/>
                        <w:szCs w:val="18"/>
                      </w:rPr>
                      <w:t>-pr</w:t>
                    </w:r>
                    <w:r w:rsidR="00F710B8">
                      <w:rPr>
                        <w:i/>
                        <w:iCs/>
                        <w:color w:val="002060"/>
                        <w:sz w:val="18"/>
                        <w:szCs w:val="18"/>
                      </w:rPr>
                      <w:t>é</w:t>
                    </w:r>
                    <w:r w:rsidR="00492C81" w:rsidRPr="00F710B8">
                      <w:rPr>
                        <w:i/>
                        <w:iCs/>
                        <w:color w:val="002060"/>
                        <w:sz w:val="18"/>
                        <w:szCs w:val="18"/>
                      </w:rPr>
                      <w:t>sentation</w:t>
                    </w:r>
                    <w:r w:rsidR="00BE3170" w:rsidRPr="00BE3170">
                      <w:rPr>
                        <w:i/>
                        <w:iCs/>
                        <w:color w:val="002060"/>
                        <w:sz w:val="18"/>
                        <w:szCs w:val="18"/>
                      </w:rPr>
                      <w:t xml:space="preserve"> </w:t>
                    </w:r>
                    <w:r w:rsidR="000A3D8D">
                      <w:rPr>
                        <w:i/>
                        <w:iCs/>
                        <w:color w:val="002060"/>
                        <w:sz w:val="18"/>
                        <w:szCs w:val="18"/>
                      </w:rPr>
                      <w:t>MIR &amp; NIR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9840D8">
      <w:rPr>
        <w:noProof/>
        <w:color w:val="F0A22E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0" wp14:anchorId="4CF692B4" wp14:editId="752C4F64">
              <wp:simplePos x="0" y="0"/>
              <wp:positionH relativeFrom="page">
                <wp:posOffset>228600</wp:posOffset>
              </wp:positionH>
              <wp:positionV relativeFrom="paragraph">
                <wp:posOffset>-534670</wp:posOffset>
              </wp:positionV>
              <wp:extent cx="1228725" cy="1171575"/>
              <wp:effectExtent l="0" t="0" r="9525" b="9525"/>
              <wp:wrapNone/>
              <wp:docPr id="3" name="Organigramme : Connecteu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1171575"/>
                      </a:xfrm>
                      <a:prstGeom prst="flowChartConnector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184F38" w14:textId="4C5FFC21" w:rsidR="00492C81" w:rsidRPr="009840D8" w:rsidRDefault="009840D8" w:rsidP="009840D8">
                          <w:pPr>
                            <w:jc w:val="center"/>
                            <w:rPr>
                              <w:rFonts w:eastAsia="HGMaruGothicMPRO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="00492C81" w:rsidRPr="009840D8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FORMATION</w:t>
                          </w:r>
                          <w:r w:rsidR="007B5023">
                            <w:rPr>
                              <w:rFonts w:eastAsia="HGMaruGothicMPRO" w:cstheme="minorHAnsi"/>
                              <w:b/>
                              <w:bCs/>
                              <w:sz w:val="20"/>
                              <w:szCs w:val="20"/>
                            </w:rPr>
                            <w:t>sur</w:t>
                          </w:r>
                          <w:proofErr w:type="spellEnd"/>
                          <w:r w:rsidR="007B5023">
                            <w:rPr>
                              <w:rFonts w:eastAsia="HGMaruGothicMPRO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site client</w:t>
                          </w:r>
                          <w:r w:rsidR="00492C81" w:rsidRPr="00996E16">
                            <w:rPr>
                              <w:rFonts w:eastAsia="HGMaruGothicMPRO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692B4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Organigramme : Connecteur 3" o:spid="_x0000_s1027" type="#_x0000_t120" style="position:absolute;margin-left:18pt;margin-top:-42.1pt;width:96.7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" o:allowoverlap="f" fillcolor="#002060" stroked="f" strokeweight="1pt">
              <v:stroke joinstyle="miter"/>
              <v:textbox>
                <w:txbxContent>
                  <w:p w14:paraId="15184F38" w14:textId="4C5FFC21" w:rsidR="00492C81" w:rsidRPr="009840D8" w:rsidRDefault="009840D8" w:rsidP="009840D8">
                    <w:pPr>
                      <w:jc w:val="center"/>
                      <w:rPr>
                        <w:rFonts w:eastAsia="HGMaruGothicMPRO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proofErr w:type="spellStart"/>
                    <w:r w:rsidR="00492C81" w:rsidRPr="009840D8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FORMATION</w:t>
                    </w:r>
                    <w:r w:rsidR="007B5023">
                      <w:rPr>
                        <w:rFonts w:eastAsia="HGMaruGothicMPRO" w:cstheme="minorHAnsi"/>
                        <w:b/>
                        <w:bCs/>
                        <w:sz w:val="20"/>
                        <w:szCs w:val="20"/>
                      </w:rPr>
                      <w:t>sur</w:t>
                    </w:r>
                    <w:proofErr w:type="spellEnd"/>
                    <w:r w:rsidR="007B5023">
                      <w:rPr>
                        <w:rFonts w:eastAsia="HGMaruGothicMPRO" w:cstheme="minorHAnsi"/>
                        <w:b/>
                        <w:bCs/>
                        <w:sz w:val="20"/>
                        <w:szCs w:val="20"/>
                      </w:rPr>
                      <w:t xml:space="preserve"> site client</w:t>
                    </w:r>
                    <w:r w:rsidR="00492C81" w:rsidRPr="00996E16">
                      <w:rPr>
                        <w:rFonts w:eastAsia="HGMaruGothicMPRO" w:cstheme="minorHAnsi"/>
                        <w:b/>
                        <w:bCs/>
                        <w:i/>
                        <w:iCs/>
                        <w:color w:val="FFFFFF" w:themeColor="background1"/>
                      </w:rPr>
                      <w:br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840D8">
      <w:rPr>
        <w:b/>
        <w:bCs/>
        <w:noProof/>
        <w:color w:val="855309" w:themeColor="accent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5D0F6DF" wp14:editId="1633284B">
              <wp:simplePos x="0" y="0"/>
              <wp:positionH relativeFrom="column">
                <wp:posOffset>-557530</wp:posOffset>
              </wp:positionH>
              <wp:positionV relativeFrom="paragraph">
                <wp:posOffset>55245</wp:posOffset>
              </wp:positionV>
              <wp:extent cx="85725" cy="85725"/>
              <wp:effectExtent l="0" t="0" r="9525" b="9525"/>
              <wp:wrapThrough wrapText="bothSides">
                <wp:wrapPolygon edited="0">
                  <wp:start x="0" y="0"/>
                  <wp:lineTo x="0" y="19200"/>
                  <wp:lineTo x="19200" y="19200"/>
                  <wp:lineTo x="19200" y="0"/>
                  <wp:lineTo x="0" y="0"/>
                </wp:wrapPolygon>
              </wp:wrapThrough>
              <wp:docPr id="4" name="Organigramme : Connecteu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85725"/>
                      </a:xfrm>
                      <a:prstGeom prst="flowChartConnector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FB818B" id="Organigramme : Connecteur 4" o:spid="_x0000_s1026" type="#_x0000_t120" style="position:absolute;margin-left:-43.9pt;margin-top:4.35pt;width:6.75pt;height: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" fillcolor="#f0a22e [3204]" stroked="f">
              <w10:wrap type="through"/>
            </v:shape>
          </w:pict>
        </mc:Fallback>
      </mc:AlternateContent>
    </w:r>
    <w:r w:rsidR="009840D8">
      <w:rPr>
        <w:b/>
        <w:bCs/>
        <w:noProof/>
        <w:color w:val="855309" w:themeColor="accent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A792D" wp14:editId="1F354321">
              <wp:simplePos x="0" y="0"/>
              <wp:positionH relativeFrom="column">
                <wp:posOffset>-490855</wp:posOffset>
              </wp:positionH>
              <wp:positionV relativeFrom="paragraph">
                <wp:posOffset>287655</wp:posOffset>
              </wp:positionV>
              <wp:extent cx="95250" cy="95250"/>
              <wp:effectExtent l="0" t="0" r="0" b="0"/>
              <wp:wrapThrough wrapText="bothSides">
                <wp:wrapPolygon edited="0">
                  <wp:start x="0" y="0"/>
                  <wp:lineTo x="0" y="17280"/>
                  <wp:lineTo x="17280" y="17280"/>
                  <wp:lineTo x="17280" y="0"/>
                  <wp:lineTo x="0" y="0"/>
                </wp:wrapPolygon>
              </wp:wrapThrough>
              <wp:docPr id="1" name="Organigramme : Connecteu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5250"/>
                      </a:xfrm>
                      <a:prstGeom prst="flowChartConnector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E2DB61" id="Organigramme : Connecteur 1" o:spid="_x0000_s1026" type="#_x0000_t120" style="position:absolute;margin-left:-38.65pt;margin-top:22.65pt;width:7.5pt;height: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" fillcolor="#f0a22e [3204]" stroked="f">
              <w10:wrap type="through"/>
            </v:shape>
          </w:pict>
        </mc:Fallback>
      </mc:AlternateContent>
    </w:r>
    <w:r w:rsidR="009840D8">
      <w:rPr>
        <w:b/>
        <w:bCs/>
        <w:noProof/>
        <w:color w:val="855309" w:themeColor="accent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76FF009" wp14:editId="21F271DF">
              <wp:simplePos x="0" y="0"/>
              <wp:positionH relativeFrom="column">
                <wp:posOffset>-519430</wp:posOffset>
              </wp:positionH>
              <wp:positionV relativeFrom="paragraph">
                <wp:posOffset>-153670</wp:posOffset>
              </wp:positionV>
              <wp:extent cx="76200" cy="66675"/>
              <wp:effectExtent l="0" t="0" r="0" b="9525"/>
              <wp:wrapThrough wrapText="bothSides">
                <wp:wrapPolygon edited="0">
                  <wp:start x="0" y="0"/>
                  <wp:lineTo x="0" y="18514"/>
                  <wp:lineTo x="16200" y="18514"/>
                  <wp:lineTo x="16200" y="0"/>
                  <wp:lineTo x="0" y="0"/>
                </wp:wrapPolygon>
              </wp:wrapThrough>
              <wp:docPr id="6" name="Organigramme : Connecteu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66675"/>
                      </a:xfrm>
                      <a:prstGeom prst="flowChartConnector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95E6" id="Organigramme : Connecteur 6" o:spid="_x0000_s1026" type="#_x0000_t120" style="position:absolute;margin-left:-40.9pt;margin-top:-12.1pt;width:6pt;height:5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" fillcolor="#f0a22e [3204]" stroked="f">
              <w10:wrap type="through"/>
            </v:shape>
          </w:pict>
        </mc:Fallback>
      </mc:AlternateContent>
    </w:r>
    <w:r w:rsidR="00996E16">
      <w:rPr>
        <w:rFonts w:ascii="Arial" w:hAnsi="Arial" w:cs="Arial"/>
        <w:bCs/>
        <w:noProof/>
        <w:sz w:val="10"/>
        <w:szCs w:val="10"/>
        <w:lang w:eastAsia="fr-FR"/>
      </w:rPr>
      <w:drawing>
        <wp:anchor distT="0" distB="0" distL="114300" distR="114300" simplePos="0" relativeHeight="251664384" behindDoc="0" locked="0" layoutInCell="1" allowOverlap="1" wp14:anchorId="44392A17" wp14:editId="2C2B378B">
          <wp:simplePos x="0" y="0"/>
          <wp:positionH relativeFrom="margin">
            <wp:posOffset>1861820</wp:posOffset>
          </wp:positionH>
          <wp:positionV relativeFrom="paragraph">
            <wp:posOffset>-366395</wp:posOffset>
          </wp:positionV>
          <wp:extent cx="1765300" cy="927501"/>
          <wp:effectExtent l="0" t="0" r="6350" b="635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800" cy="9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C81">
      <w:rPr>
        <w:b/>
        <w:bCs/>
        <w:noProof/>
        <w:color w:val="F0A22E" w:themeColor="accent1"/>
        <w:sz w:val="28"/>
        <w:szCs w:val="28"/>
      </w:rPr>
      <w:tab/>
    </w:r>
    <w:r w:rsidR="00492C81">
      <w:rPr>
        <w:b/>
        <w:bCs/>
        <w:noProof/>
        <w:color w:val="F0A22E" w:themeColor="accent1"/>
        <w:sz w:val="28"/>
        <w:szCs w:val="28"/>
      </w:rPr>
      <w:tab/>
    </w:r>
  </w:p>
  <w:p w14:paraId="5A7BAF2E" w14:textId="1BF38A0B" w:rsidR="00492C81" w:rsidRPr="00996E16" w:rsidRDefault="00492C81" w:rsidP="00492C81">
    <w:pPr>
      <w:ind w:left="284"/>
      <w:jc w:val="center"/>
      <w:rPr>
        <w:b/>
        <w:bCs/>
        <w:noProof/>
        <w:color w:val="855309" w:themeColor="accent1" w:themeShade="80"/>
        <w:sz w:val="20"/>
        <w:szCs w:val="20"/>
      </w:rPr>
    </w:pPr>
    <w:r>
      <w:rPr>
        <w:b/>
        <w:bCs/>
        <w:noProof/>
        <w:color w:val="855309" w:themeColor="accent1" w:themeShade="80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1.5pt;height:226.5pt" o:bullet="t">
        <v:imagedata r:id="rId1" o:title="acomservice"/>
      </v:shape>
    </w:pict>
  </w:numPicBullet>
  <w:abstractNum w:abstractNumId="0" w15:restartNumberingAfterBreak="0">
    <w:nsid w:val="3F061AF5"/>
    <w:multiLevelType w:val="hybridMultilevel"/>
    <w:tmpl w:val="F85222E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2BA0BFE"/>
    <w:multiLevelType w:val="hybridMultilevel"/>
    <w:tmpl w:val="88B644EA"/>
    <w:lvl w:ilvl="0" w:tplc="538E066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207035">
    <w:abstractNumId w:val="1"/>
  </w:num>
  <w:num w:numId="2" w16cid:durableId="161200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70"/>
    <w:rsid w:val="000033EA"/>
    <w:rsid w:val="00014A7D"/>
    <w:rsid w:val="00014C19"/>
    <w:rsid w:val="00022A54"/>
    <w:rsid w:val="00033ABD"/>
    <w:rsid w:val="0003708C"/>
    <w:rsid w:val="00044EC2"/>
    <w:rsid w:val="00051E1F"/>
    <w:rsid w:val="00052FA8"/>
    <w:rsid w:val="000537CB"/>
    <w:rsid w:val="000825A8"/>
    <w:rsid w:val="00084DF9"/>
    <w:rsid w:val="00094C3D"/>
    <w:rsid w:val="000968CB"/>
    <w:rsid w:val="000A3D8D"/>
    <w:rsid w:val="000A4955"/>
    <w:rsid w:val="000C778D"/>
    <w:rsid w:val="000D57BF"/>
    <w:rsid w:val="000F0E09"/>
    <w:rsid w:val="000F1685"/>
    <w:rsid w:val="000F4C96"/>
    <w:rsid w:val="001040BD"/>
    <w:rsid w:val="00122A36"/>
    <w:rsid w:val="0013216C"/>
    <w:rsid w:val="001659E7"/>
    <w:rsid w:val="0017194F"/>
    <w:rsid w:val="00197520"/>
    <w:rsid w:val="001B670D"/>
    <w:rsid w:val="001D34CF"/>
    <w:rsid w:val="001D4390"/>
    <w:rsid w:val="001F1BAC"/>
    <w:rsid w:val="001F6D2A"/>
    <w:rsid w:val="00210351"/>
    <w:rsid w:val="00215138"/>
    <w:rsid w:val="002168BD"/>
    <w:rsid w:val="0022435F"/>
    <w:rsid w:val="00246169"/>
    <w:rsid w:val="0026436D"/>
    <w:rsid w:val="00272C94"/>
    <w:rsid w:val="00274098"/>
    <w:rsid w:val="002801DA"/>
    <w:rsid w:val="0028452D"/>
    <w:rsid w:val="00291360"/>
    <w:rsid w:val="002C31A0"/>
    <w:rsid w:val="002D1A7A"/>
    <w:rsid w:val="002D2BB2"/>
    <w:rsid w:val="002D76AC"/>
    <w:rsid w:val="0030226B"/>
    <w:rsid w:val="00304762"/>
    <w:rsid w:val="003228EC"/>
    <w:rsid w:val="00334A93"/>
    <w:rsid w:val="003826CF"/>
    <w:rsid w:val="003A4542"/>
    <w:rsid w:val="003F4D26"/>
    <w:rsid w:val="003F517F"/>
    <w:rsid w:val="003F71C8"/>
    <w:rsid w:val="00400CFD"/>
    <w:rsid w:val="0040706E"/>
    <w:rsid w:val="00412589"/>
    <w:rsid w:val="00420DED"/>
    <w:rsid w:val="004500BC"/>
    <w:rsid w:val="0045382C"/>
    <w:rsid w:val="004700E9"/>
    <w:rsid w:val="00482F0B"/>
    <w:rsid w:val="00492C81"/>
    <w:rsid w:val="004962B9"/>
    <w:rsid w:val="004A493D"/>
    <w:rsid w:val="004B08D4"/>
    <w:rsid w:val="004B6037"/>
    <w:rsid w:val="005104E3"/>
    <w:rsid w:val="00516551"/>
    <w:rsid w:val="0052190D"/>
    <w:rsid w:val="005273B9"/>
    <w:rsid w:val="00546C8A"/>
    <w:rsid w:val="005562D0"/>
    <w:rsid w:val="00564720"/>
    <w:rsid w:val="0057481C"/>
    <w:rsid w:val="00575E9B"/>
    <w:rsid w:val="00580353"/>
    <w:rsid w:val="00587D87"/>
    <w:rsid w:val="005D51F4"/>
    <w:rsid w:val="005E0A89"/>
    <w:rsid w:val="005E2150"/>
    <w:rsid w:val="005F6079"/>
    <w:rsid w:val="00601D51"/>
    <w:rsid w:val="0060769E"/>
    <w:rsid w:val="00621829"/>
    <w:rsid w:val="00625351"/>
    <w:rsid w:val="006258DD"/>
    <w:rsid w:val="0063434E"/>
    <w:rsid w:val="00634C34"/>
    <w:rsid w:val="006360C4"/>
    <w:rsid w:val="00641657"/>
    <w:rsid w:val="00663759"/>
    <w:rsid w:val="006A12DA"/>
    <w:rsid w:val="006A2285"/>
    <w:rsid w:val="006B40E4"/>
    <w:rsid w:val="006C1780"/>
    <w:rsid w:val="006C2DC5"/>
    <w:rsid w:val="006C7ADC"/>
    <w:rsid w:val="006E4F81"/>
    <w:rsid w:val="006E60EE"/>
    <w:rsid w:val="006F0439"/>
    <w:rsid w:val="006F2D8D"/>
    <w:rsid w:val="006F3A1E"/>
    <w:rsid w:val="00720057"/>
    <w:rsid w:val="00725D45"/>
    <w:rsid w:val="007278FC"/>
    <w:rsid w:val="007662F3"/>
    <w:rsid w:val="007B5023"/>
    <w:rsid w:val="007C61E1"/>
    <w:rsid w:val="007E7DF0"/>
    <w:rsid w:val="00804D4A"/>
    <w:rsid w:val="0080501B"/>
    <w:rsid w:val="00806632"/>
    <w:rsid w:val="0080698A"/>
    <w:rsid w:val="0081375C"/>
    <w:rsid w:val="00835296"/>
    <w:rsid w:val="00836174"/>
    <w:rsid w:val="0083728D"/>
    <w:rsid w:val="0084352F"/>
    <w:rsid w:val="008559E7"/>
    <w:rsid w:val="008D6707"/>
    <w:rsid w:val="00901CEA"/>
    <w:rsid w:val="00905A09"/>
    <w:rsid w:val="009142D9"/>
    <w:rsid w:val="00920AF2"/>
    <w:rsid w:val="00942C0E"/>
    <w:rsid w:val="00955DF8"/>
    <w:rsid w:val="009655D6"/>
    <w:rsid w:val="00983B40"/>
    <w:rsid w:val="009840D8"/>
    <w:rsid w:val="009860AF"/>
    <w:rsid w:val="00996E16"/>
    <w:rsid w:val="009B11C9"/>
    <w:rsid w:val="009B3B0E"/>
    <w:rsid w:val="009D196A"/>
    <w:rsid w:val="009F7D43"/>
    <w:rsid w:val="00A047A3"/>
    <w:rsid w:val="00A22DF3"/>
    <w:rsid w:val="00A3159E"/>
    <w:rsid w:val="00A44DC3"/>
    <w:rsid w:val="00A6205E"/>
    <w:rsid w:val="00A70CF9"/>
    <w:rsid w:val="00A75F23"/>
    <w:rsid w:val="00AD1AFA"/>
    <w:rsid w:val="00AE0CC8"/>
    <w:rsid w:val="00AE3756"/>
    <w:rsid w:val="00AE4A90"/>
    <w:rsid w:val="00AE7E68"/>
    <w:rsid w:val="00AF0235"/>
    <w:rsid w:val="00B05185"/>
    <w:rsid w:val="00B13FFE"/>
    <w:rsid w:val="00B25EC1"/>
    <w:rsid w:val="00B2758D"/>
    <w:rsid w:val="00B40DFC"/>
    <w:rsid w:val="00B4140D"/>
    <w:rsid w:val="00B87B0D"/>
    <w:rsid w:val="00B90AA8"/>
    <w:rsid w:val="00BC21E6"/>
    <w:rsid w:val="00BC6658"/>
    <w:rsid w:val="00BE3170"/>
    <w:rsid w:val="00BE7C12"/>
    <w:rsid w:val="00C005E1"/>
    <w:rsid w:val="00C02EB4"/>
    <w:rsid w:val="00C31F9E"/>
    <w:rsid w:val="00C67647"/>
    <w:rsid w:val="00C915F0"/>
    <w:rsid w:val="00CA266B"/>
    <w:rsid w:val="00CB3BE0"/>
    <w:rsid w:val="00CC305D"/>
    <w:rsid w:val="00CC4719"/>
    <w:rsid w:val="00CD0C60"/>
    <w:rsid w:val="00CD6F5E"/>
    <w:rsid w:val="00D02CB7"/>
    <w:rsid w:val="00D0605A"/>
    <w:rsid w:val="00D11426"/>
    <w:rsid w:val="00D37E77"/>
    <w:rsid w:val="00D44B6E"/>
    <w:rsid w:val="00D5299B"/>
    <w:rsid w:val="00D964D0"/>
    <w:rsid w:val="00DB0ADD"/>
    <w:rsid w:val="00DC6B4C"/>
    <w:rsid w:val="00DD53BE"/>
    <w:rsid w:val="00DD6778"/>
    <w:rsid w:val="00DE1366"/>
    <w:rsid w:val="00E0090E"/>
    <w:rsid w:val="00E0695D"/>
    <w:rsid w:val="00E15804"/>
    <w:rsid w:val="00E15953"/>
    <w:rsid w:val="00E27368"/>
    <w:rsid w:val="00E40831"/>
    <w:rsid w:val="00E43FA8"/>
    <w:rsid w:val="00E472CF"/>
    <w:rsid w:val="00E51229"/>
    <w:rsid w:val="00E70D8F"/>
    <w:rsid w:val="00E70F6F"/>
    <w:rsid w:val="00E80E6A"/>
    <w:rsid w:val="00E860E1"/>
    <w:rsid w:val="00ED002B"/>
    <w:rsid w:val="00ED625B"/>
    <w:rsid w:val="00EE08D1"/>
    <w:rsid w:val="00F02369"/>
    <w:rsid w:val="00F02FA5"/>
    <w:rsid w:val="00F20E70"/>
    <w:rsid w:val="00F22450"/>
    <w:rsid w:val="00F30BEB"/>
    <w:rsid w:val="00F54C81"/>
    <w:rsid w:val="00F63E56"/>
    <w:rsid w:val="00F710B8"/>
    <w:rsid w:val="00F74E4A"/>
    <w:rsid w:val="00F96852"/>
    <w:rsid w:val="00FA12B0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;"/>
  <w14:docId w14:val="6F9EE0C6"/>
  <w15:chartTrackingRefBased/>
  <w15:docId w15:val="{351E9EEE-6EFF-4469-BC5D-2464F3E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70"/>
  </w:style>
  <w:style w:type="paragraph" w:styleId="Titre1">
    <w:name w:val="heading 1"/>
    <w:basedOn w:val="Normal"/>
    <w:link w:val="Titre1Car"/>
    <w:uiPriority w:val="9"/>
    <w:qFormat/>
    <w:rsid w:val="002D1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0E7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2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E70"/>
  </w:style>
  <w:style w:type="character" w:styleId="Lienhypertexte">
    <w:name w:val="Hyperlink"/>
    <w:basedOn w:val="Policepardfaut"/>
    <w:uiPriority w:val="99"/>
    <w:unhideWhenUsed/>
    <w:rsid w:val="00F20E70"/>
    <w:rPr>
      <w:color w:val="AD1F1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0E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E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E7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E7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6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2F3"/>
  </w:style>
  <w:style w:type="character" w:customStyle="1" w:styleId="Titre1Car">
    <w:name w:val="Titre 1 Car"/>
    <w:basedOn w:val="Policepardfaut"/>
    <w:link w:val="Titre1"/>
    <w:uiPriority w:val="9"/>
    <w:rsid w:val="002D1A7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Jaune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E7878DB4F56409A04A4BD2661E7A4" ma:contentTypeVersion="17" ma:contentTypeDescription="Crée un document." ma:contentTypeScope="" ma:versionID="48c802cdc8718ea2dbdcb79c5ca9cba4">
  <xsd:schema xmlns:xsd="http://www.w3.org/2001/XMLSchema" xmlns:xs="http://www.w3.org/2001/XMLSchema" xmlns:p="http://schemas.microsoft.com/office/2006/metadata/properties" xmlns:ns2="24f97056-d55a-4227-99b0-3e11d2e4deb1" xmlns:ns3="0118d9e5-76cb-4e30-aaa6-7ecff1bb3809" targetNamespace="http://schemas.microsoft.com/office/2006/metadata/properties" ma:root="true" ma:fieldsID="faceec9de8e25f498019e900b7af0fd3" ns2:_="" ns3:_="">
    <xsd:import namespace="24f97056-d55a-4227-99b0-3e11d2e4deb1"/>
    <xsd:import namespace="0118d9e5-76cb-4e30-aaa6-7ecff1bb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7056-d55a-4227-99b0-3e11d2e4d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3dfcdf1-b284-470b-b83a-bf9550b3f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d9e5-76cb-4e30-aaa6-7ecff1bb38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ffb18c-264c-4b18-a4b8-2d0b5dbd97a5}" ma:internalName="TaxCatchAll" ma:showField="CatchAllData" ma:web="0118d9e5-76cb-4e30-aaa6-7ecff1bb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d9e5-76cb-4e30-aaa6-7ecff1bb3809" xsi:nil="true"/>
    <lcf76f155ced4ddcb4097134ff3c332f xmlns="24f97056-d55a-4227-99b0-3e11d2e4de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11775A-C1C2-4D0C-BB09-B70E8BB38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74D26-F439-4AE3-B067-1F4C1611164C}"/>
</file>

<file path=customXml/itemProps3.xml><?xml version="1.0" encoding="utf-8"?>
<ds:datastoreItem xmlns:ds="http://schemas.openxmlformats.org/officeDocument/2006/customXml" ds:itemID="{2248C64B-5862-48C6-B9B9-4B650724CFC9}"/>
</file>

<file path=customXml/itemProps4.xml><?xml version="1.0" encoding="utf-8"?>
<ds:datastoreItem xmlns:ds="http://schemas.openxmlformats.org/officeDocument/2006/customXml" ds:itemID="{B52D4EC4-F16C-49B6-B85C-B1299E29F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ONFRAY</dc:creator>
  <cp:keywords/>
  <dc:description/>
  <cp:lastModifiedBy>Lemee, Ludovic</cp:lastModifiedBy>
  <cp:revision>130</cp:revision>
  <cp:lastPrinted>2021-06-17T09:11:00Z</cp:lastPrinted>
  <dcterms:created xsi:type="dcterms:W3CDTF">2021-07-05T12:32:00Z</dcterms:created>
  <dcterms:modified xsi:type="dcterms:W3CDTF">2025-07-11T14:39:00Z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f7822-6f62-4076-898c-e776a1ec3415_Enabled">
    <vt:lpwstr>true</vt:lpwstr>
  </property>
  <property fmtid="{D5CDD505-2E9C-101B-9397-08002B2CF9AE}" pid="3" name="MSIP_Label_c62f7822-6f62-4076-898c-e776a1ec3415_SetDate">
    <vt:lpwstr>2022-01-26T09:49:11Z</vt:lpwstr>
  </property>
  <property fmtid="{D5CDD505-2E9C-101B-9397-08002B2CF9AE}" pid="4" name="MSIP_Label_c62f7822-6f62-4076-898c-e776a1ec3415_Method">
    <vt:lpwstr>Privileged</vt:lpwstr>
  </property>
  <property fmtid="{D5CDD505-2E9C-101B-9397-08002B2CF9AE}" pid="5" name="MSIP_Label_c62f7822-6f62-4076-898c-e776a1ec3415_Name">
    <vt:lpwstr>Public</vt:lpwstr>
  </property>
  <property fmtid="{D5CDD505-2E9C-101B-9397-08002B2CF9AE}" pid="6" name="MSIP_Label_c62f7822-6f62-4076-898c-e776a1ec3415_SiteId">
    <vt:lpwstr>375ce1b8-8db1-479b-a12c-06fa9d2a2eaf</vt:lpwstr>
  </property>
  <property fmtid="{D5CDD505-2E9C-101B-9397-08002B2CF9AE}" pid="7" name="MSIP_Label_c62f7822-6f62-4076-898c-e776a1ec3415_ActionId">
    <vt:lpwstr>07dae258-ac4e-4940-af36-1083a8cdc71b</vt:lpwstr>
  </property>
  <property fmtid="{D5CDD505-2E9C-101B-9397-08002B2CF9AE}" pid="8" name="MSIP_Label_c62f7822-6f62-4076-898c-e776a1ec3415_ContentBits">
    <vt:lpwstr>0</vt:lpwstr>
  </property>
  <property fmtid="{D5CDD505-2E9C-101B-9397-08002B2CF9AE}" pid="9" name="ContentTypeId">
    <vt:lpwstr>0x010100DD9E7878DB4F56409A04A4BD2661E7A4</vt:lpwstr>
  </property>
</Properties>
</file>