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86BF" w14:textId="18CD19F8" w:rsidR="00014A7D" w:rsidRPr="00996E16" w:rsidRDefault="00014A7D" w:rsidP="00996E16">
      <w:pPr>
        <w:spacing w:line="312" w:lineRule="auto"/>
        <w:jc w:val="center"/>
        <w:rPr>
          <w:b/>
          <w:bCs/>
          <w:noProof/>
          <w:color w:val="FFFFFF" w:themeColor="background1"/>
          <w:sz w:val="20"/>
          <w:szCs w:val="20"/>
        </w:rPr>
      </w:pPr>
      <w:r w:rsidRPr="00482F0B">
        <w:rPr>
          <w:b/>
          <w:bCs/>
          <w:noProof/>
          <w:color w:val="051F8B"/>
          <w:sz w:val="32"/>
          <w:szCs w:val="32"/>
          <w:u w:val="single"/>
        </w:rPr>
        <w:t>PRESENTATION</w:t>
      </w:r>
      <w:r w:rsidR="00BC6658" w:rsidRPr="00482F0B">
        <w:rPr>
          <w:b/>
          <w:bCs/>
          <w:noProof/>
          <w:color w:val="051F8B"/>
          <w:sz w:val="32"/>
          <w:szCs w:val="32"/>
          <w:u w:val="single"/>
        </w:rPr>
        <w:t xml:space="preserve"> </w:t>
      </w:r>
      <w:r w:rsidR="00482F0B" w:rsidRPr="00482F0B">
        <w:rPr>
          <w:b/>
          <w:bCs/>
          <w:noProof/>
          <w:color w:val="051F8B"/>
          <w:sz w:val="32"/>
          <w:szCs w:val="32"/>
          <w:u w:val="single"/>
        </w:rPr>
        <w:t>DE LA FORMATION</w:t>
      </w:r>
      <w:r w:rsidR="00482F0B" w:rsidRPr="00482F0B">
        <w:rPr>
          <w:b/>
          <w:bCs/>
          <w:noProof/>
          <w:color w:val="051F8B"/>
          <w:sz w:val="24"/>
          <w:szCs w:val="24"/>
        </w:rPr>
        <w:t xml:space="preserve"> </w:t>
      </w:r>
      <w:r w:rsidR="00996E16">
        <w:rPr>
          <w:b/>
          <w:bCs/>
          <w:noProof/>
          <w:color w:val="051F8B"/>
          <w:sz w:val="28"/>
          <w:szCs w:val="28"/>
        </w:rPr>
        <w:br/>
      </w:r>
      <w:r w:rsidR="007662F3" w:rsidRPr="00492C81">
        <w:rPr>
          <w:b/>
          <w:bCs/>
          <w:noProof/>
          <w:color w:val="F09004"/>
          <w:sz w:val="28"/>
          <w:szCs w:val="28"/>
        </w:rPr>
        <w:t>« </w:t>
      </w:r>
      <w:r w:rsidR="00256E04">
        <w:rPr>
          <w:rFonts w:cstheme="minorHAnsi"/>
          <w:b/>
          <w:bCs/>
          <w:color w:val="F09004"/>
          <w:sz w:val="32"/>
          <w:szCs w:val="32"/>
        </w:rPr>
        <w:t xml:space="preserve">Logiciel </w:t>
      </w:r>
      <w:proofErr w:type="spellStart"/>
      <w:r w:rsidR="00256E04">
        <w:rPr>
          <w:rFonts w:cstheme="minorHAnsi"/>
          <w:b/>
          <w:bCs/>
          <w:color w:val="F09004"/>
          <w:sz w:val="32"/>
          <w:szCs w:val="32"/>
        </w:rPr>
        <w:t>Reviewer</w:t>
      </w:r>
      <w:proofErr w:type="spellEnd"/>
      <w:r w:rsidR="00256E04">
        <w:rPr>
          <w:rFonts w:cstheme="minorHAnsi"/>
          <w:b/>
          <w:bCs/>
          <w:color w:val="F09004"/>
          <w:sz w:val="32"/>
          <w:szCs w:val="32"/>
        </w:rPr>
        <w:t xml:space="preserve"> </w:t>
      </w:r>
      <w:proofErr w:type="spellStart"/>
      <w:r w:rsidR="00256E04">
        <w:rPr>
          <w:rFonts w:cstheme="minorHAnsi"/>
          <w:b/>
          <w:bCs/>
          <w:color w:val="F09004"/>
          <w:sz w:val="32"/>
          <w:szCs w:val="32"/>
        </w:rPr>
        <w:t>Eurotherm</w:t>
      </w:r>
      <w:proofErr w:type="spellEnd"/>
      <w:r w:rsidR="007662F3" w:rsidRPr="00492C81">
        <w:rPr>
          <w:b/>
          <w:bCs/>
          <w:noProof/>
          <w:color w:val="F09004"/>
          <w:sz w:val="28"/>
          <w:szCs w:val="28"/>
        </w:rPr>
        <w:t>»</w:t>
      </w:r>
    </w:p>
    <w:p w14:paraId="12649071" w14:textId="77777777" w:rsidR="00256E04" w:rsidRDefault="00482F0B" w:rsidP="00256E04">
      <w:pPr>
        <w:rPr>
          <w:rFonts w:cstheme="minorHAnsi"/>
          <w:b/>
          <w:bCs/>
          <w:noProof/>
          <w:color w:val="051F8B"/>
          <w:u w:val="single"/>
        </w:rPr>
      </w:pPr>
      <w:r w:rsidRPr="00E472CF">
        <w:rPr>
          <w:rFonts w:cstheme="minorHAnsi"/>
          <w:b/>
          <w:bCs/>
          <w:noProof/>
          <w:color w:val="051F8B"/>
          <w:u w:val="single"/>
        </w:rPr>
        <w:t>Prérequis :</w:t>
      </w:r>
      <w:r w:rsidR="00427449">
        <w:rPr>
          <w:rFonts w:cstheme="minorHAnsi"/>
          <w:b/>
          <w:bCs/>
          <w:noProof/>
          <w:color w:val="051F8B"/>
          <w:u w:val="single"/>
        </w:rPr>
        <w:t xml:space="preserve"> </w:t>
      </w:r>
    </w:p>
    <w:p w14:paraId="6499C77C" w14:textId="422B4E38" w:rsidR="00256E04" w:rsidRDefault="00256E04" w:rsidP="00256E04">
      <w:r>
        <w:t>Connaissances générales des procédés industriels et de l’environnement Windows</w:t>
      </w:r>
    </w:p>
    <w:p w14:paraId="17136442" w14:textId="77777777" w:rsidR="00256E04" w:rsidRDefault="00482F0B" w:rsidP="00256E04">
      <w:pPr>
        <w:rPr>
          <w:rFonts w:cstheme="minorHAnsi"/>
          <w:noProof/>
          <w:color w:val="051F8B"/>
        </w:rPr>
      </w:pPr>
      <w:r w:rsidRPr="00E472CF">
        <w:rPr>
          <w:rFonts w:cstheme="minorHAnsi"/>
          <w:b/>
          <w:bCs/>
          <w:noProof/>
          <w:color w:val="051F8B"/>
          <w:u w:val="single"/>
        </w:rPr>
        <w:t>Objectifs </w:t>
      </w:r>
      <w:r w:rsidRPr="00E472CF">
        <w:rPr>
          <w:rFonts w:cstheme="minorHAnsi"/>
          <w:noProof/>
          <w:color w:val="051F8B"/>
        </w:rPr>
        <w:t xml:space="preserve">: </w:t>
      </w:r>
    </w:p>
    <w:p w14:paraId="5B4F5BB5" w14:textId="328B6031" w:rsidR="00482F0B" w:rsidRDefault="00256E04" w:rsidP="00256E04">
      <w:r>
        <w:t xml:space="preserve">A l’issue de la </w:t>
      </w:r>
      <w:r w:rsidRPr="00256E04">
        <w:t>formation, le participant sera en mesure d’utiliser</w:t>
      </w:r>
      <w:r>
        <w:t xml:space="preserve"> </w:t>
      </w:r>
      <w:r w:rsidRPr="00256E04">
        <w:t xml:space="preserve">en toute autonomie le logiciel </w:t>
      </w:r>
      <w:proofErr w:type="spellStart"/>
      <w:r w:rsidRPr="00256E04">
        <w:t>Reviewer</w:t>
      </w:r>
      <w:proofErr w:type="spellEnd"/>
      <w:r w:rsidRPr="00256E04">
        <w:t xml:space="preserve"> afin </w:t>
      </w:r>
      <w:r>
        <w:t>d’exploiter et</w:t>
      </w:r>
      <w:r w:rsidRPr="00256E04">
        <w:t xml:space="preserve"> de traiter </w:t>
      </w:r>
      <w:r>
        <w:t xml:space="preserve">les </w:t>
      </w:r>
      <w:r w:rsidRPr="00256E04">
        <w:t xml:space="preserve">données en provenance d’équipements </w:t>
      </w:r>
      <w:proofErr w:type="spellStart"/>
      <w:r w:rsidRPr="00256E04">
        <w:t>Eurotherm</w:t>
      </w:r>
      <w:proofErr w:type="spellEnd"/>
      <w:r>
        <w:t>.</w:t>
      </w:r>
    </w:p>
    <w:p w14:paraId="6DD9AAE0" w14:textId="77777777" w:rsidR="00256E04" w:rsidRDefault="00482F0B" w:rsidP="00256E04">
      <w:pPr>
        <w:rPr>
          <w:rFonts w:cstheme="minorHAnsi"/>
          <w:b/>
          <w:bCs/>
          <w:noProof/>
          <w:color w:val="051F8B"/>
        </w:rPr>
      </w:pPr>
      <w:r w:rsidRPr="00E472CF">
        <w:rPr>
          <w:rFonts w:cstheme="minorHAnsi"/>
          <w:b/>
          <w:bCs/>
          <w:noProof/>
          <w:color w:val="051F8B"/>
          <w:u w:val="single"/>
        </w:rPr>
        <w:t>Public visé </w:t>
      </w:r>
      <w:r w:rsidRPr="00E472CF">
        <w:rPr>
          <w:rFonts w:cstheme="minorHAnsi"/>
          <w:b/>
          <w:bCs/>
          <w:noProof/>
          <w:color w:val="051F8B"/>
        </w:rPr>
        <w:t xml:space="preserve">: </w:t>
      </w:r>
    </w:p>
    <w:p w14:paraId="0E9DA897" w14:textId="6BC7DF98" w:rsidR="00256E04" w:rsidRDefault="00256E04" w:rsidP="00256E04">
      <w:r w:rsidRPr="004708C4">
        <w:t>Techniciens de bureau d’études, de maintenance, d’exploitation et ingénieurs</w:t>
      </w:r>
      <w:r>
        <w:t>.</w:t>
      </w:r>
    </w:p>
    <w:p w14:paraId="26055463" w14:textId="206E65B2" w:rsidR="00E472CF" w:rsidRDefault="00256E04" w:rsidP="00256E04">
      <w:pPr>
        <w:autoSpaceDE w:val="0"/>
        <w:autoSpaceDN w:val="0"/>
        <w:adjustRightInd w:val="0"/>
        <w:spacing w:after="0" w:line="240" w:lineRule="auto"/>
        <w:jc w:val="both"/>
      </w:pPr>
      <w:r w:rsidRPr="00D91B99">
        <w:t>Techniciens instrumentistes</w:t>
      </w:r>
      <w:r>
        <w:t>, qualité.</w:t>
      </w:r>
    </w:p>
    <w:p w14:paraId="2913D385" w14:textId="77777777" w:rsidR="00256E04" w:rsidRPr="00E472CF" w:rsidRDefault="00256E04" w:rsidP="00256E04">
      <w:pPr>
        <w:autoSpaceDE w:val="0"/>
        <w:autoSpaceDN w:val="0"/>
        <w:adjustRightInd w:val="0"/>
        <w:spacing w:after="0" w:line="240" w:lineRule="auto"/>
        <w:jc w:val="both"/>
        <w:rPr>
          <w:rFonts w:cstheme="minorHAnsi"/>
          <w:b/>
          <w:bCs/>
          <w:noProof/>
          <w:color w:val="051F8B"/>
          <w:u w:val="single"/>
        </w:rPr>
      </w:pPr>
    </w:p>
    <w:p w14:paraId="1A74362D" w14:textId="77777777" w:rsidR="00256E04" w:rsidRDefault="00E472CF" w:rsidP="00256E04">
      <w:pPr>
        <w:spacing w:line="240" w:lineRule="auto"/>
        <w:rPr>
          <w:rFonts w:cstheme="minorHAnsi"/>
          <w:b/>
          <w:bCs/>
          <w:noProof/>
          <w:color w:val="051F8B"/>
        </w:rPr>
      </w:pPr>
      <w:r>
        <w:rPr>
          <w:rFonts w:cstheme="minorHAnsi"/>
          <w:b/>
          <w:bCs/>
          <w:noProof/>
          <w:color w:val="051F8B"/>
          <w:u w:val="single"/>
        </w:rPr>
        <w:t>Contexte</w:t>
      </w:r>
      <w:r w:rsidR="00CC305D" w:rsidRPr="00E472CF">
        <w:rPr>
          <w:rFonts w:cstheme="minorHAnsi"/>
          <w:b/>
          <w:bCs/>
          <w:noProof/>
          <w:color w:val="051F8B"/>
          <w:u w:val="single"/>
        </w:rPr>
        <w:t> </w:t>
      </w:r>
      <w:r w:rsidR="00CC305D" w:rsidRPr="00E472CF">
        <w:rPr>
          <w:rFonts w:cstheme="minorHAnsi"/>
          <w:b/>
          <w:bCs/>
          <w:noProof/>
          <w:color w:val="051F8B"/>
        </w:rPr>
        <w:t>:</w:t>
      </w:r>
      <w:bookmarkStart w:id="0" w:name="TextAssistant_20200503144609_7"/>
      <w:r w:rsidRPr="00E472CF">
        <w:rPr>
          <w:rFonts w:cstheme="minorHAnsi"/>
          <w:b/>
          <w:bCs/>
          <w:noProof/>
          <w:color w:val="051F8B"/>
        </w:rPr>
        <w:t xml:space="preserve"> </w:t>
      </w:r>
    </w:p>
    <w:p w14:paraId="7BD19786" w14:textId="38BFE714" w:rsidR="00256E04" w:rsidRPr="00256E04" w:rsidRDefault="00256E04" w:rsidP="00256E04">
      <w:pPr>
        <w:spacing w:line="240" w:lineRule="auto"/>
        <w:rPr>
          <w:rFonts w:cstheme="minorHAnsi"/>
          <w:noProof/>
        </w:rPr>
      </w:pPr>
      <w:r w:rsidRPr="00256E04">
        <w:rPr>
          <w:rFonts w:cstheme="minorHAnsi"/>
          <w:noProof/>
        </w:rPr>
        <w:t>Dans le cadre de ses activités industrielles, le client utilise des équipements Eurotherm permettant l’acquisition et l’enregistrement de données de procédé (température,</w:t>
      </w:r>
      <w:r>
        <w:rPr>
          <w:rFonts w:cstheme="minorHAnsi"/>
          <w:noProof/>
        </w:rPr>
        <w:t xml:space="preserve"> paramètres critiques,</w:t>
      </w:r>
      <w:r w:rsidRPr="00256E04">
        <w:rPr>
          <w:rFonts w:cstheme="minorHAnsi"/>
          <w:noProof/>
        </w:rPr>
        <w:t xml:space="preserve"> </w:t>
      </w:r>
      <w:r>
        <w:rPr>
          <w:rFonts w:cstheme="minorHAnsi"/>
          <w:noProof/>
        </w:rPr>
        <w:t>…</w:t>
      </w:r>
      <w:r w:rsidRPr="00256E04">
        <w:rPr>
          <w:rFonts w:cstheme="minorHAnsi"/>
          <w:noProof/>
        </w:rPr>
        <w:t>).</w:t>
      </w:r>
    </w:p>
    <w:p w14:paraId="32AEFC2C" w14:textId="77777777" w:rsidR="00256E04" w:rsidRPr="00256E04" w:rsidRDefault="00256E04" w:rsidP="00256E04">
      <w:pPr>
        <w:spacing w:line="240" w:lineRule="auto"/>
        <w:rPr>
          <w:rFonts w:cstheme="minorHAnsi"/>
          <w:noProof/>
        </w:rPr>
      </w:pPr>
      <w:r w:rsidRPr="00256E04">
        <w:rPr>
          <w:rFonts w:cstheme="minorHAnsi"/>
          <w:noProof/>
        </w:rPr>
        <w:t>L’exploitation efficace de ces données est essentielle pour le suivi des procédés, la traçabilité, l’analyse des performances et le respect des exigences qualité et réglementaires.</w:t>
      </w:r>
    </w:p>
    <w:p w14:paraId="51057542" w14:textId="77777777" w:rsidR="00256E04" w:rsidRPr="00256E04" w:rsidRDefault="00256E04" w:rsidP="00256E04">
      <w:pPr>
        <w:spacing w:line="240" w:lineRule="auto"/>
        <w:rPr>
          <w:rFonts w:cstheme="minorHAnsi"/>
          <w:noProof/>
        </w:rPr>
      </w:pPr>
      <w:r w:rsidRPr="00256E04">
        <w:rPr>
          <w:rFonts w:cstheme="minorHAnsi"/>
          <w:noProof/>
        </w:rPr>
        <w:t>Le logiciel Reviewer constitue l’outil de référence pour la visualisation, l’analyse et l’édition de rapports à partir des données issues des enregistreurs Eurotherm. Toutefois, son utilisation optimale nécessite une maîtrise des fonctionnalités clés, des bonnes pratiques d’analyse et des méthodes d’exploitation adaptées au contexte industriel du client.</w:t>
      </w:r>
    </w:p>
    <w:p w14:paraId="5B8E5C07" w14:textId="77777777" w:rsidR="00256E04" w:rsidRDefault="00256E04" w:rsidP="00256E04">
      <w:pPr>
        <w:spacing w:line="240" w:lineRule="auto"/>
        <w:rPr>
          <w:rFonts w:cstheme="minorHAnsi"/>
          <w:b/>
          <w:bCs/>
          <w:noProof/>
          <w:color w:val="06298A"/>
          <w:u w:val="single"/>
        </w:rPr>
      </w:pPr>
      <w:r w:rsidRPr="00256E04">
        <w:rPr>
          <w:rFonts w:cstheme="minorHAnsi"/>
          <w:noProof/>
        </w:rPr>
        <w:t>Cette formation s’inscrit donc dans une démarche de montée en compétence des utilisateurs, afin de leur permettre d’exploiter de manière autonome et fiable les données enregistrées, d’améliorer la qualité des analyses réalisées et de sécuriser les processus internes liés au suivi et à la validation des procédés.</w:t>
      </w:r>
      <w:r w:rsidRPr="00256E04">
        <w:rPr>
          <w:rFonts w:cstheme="minorHAnsi"/>
          <w:b/>
          <w:bCs/>
          <w:noProof/>
          <w:color w:val="06298A"/>
          <w:u w:val="single"/>
        </w:rPr>
        <w:t xml:space="preserve"> </w:t>
      </w:r>
    </w:p>
    <w:p w14:paraId="1F7095C3" w14:textId="77777777" w:rsidR="00211AAB" w:rsidRDefault="00E472CF" w:rsidP="00256E04">
      <w:pPr>
        <w:spacing w:line="240" w:lineRule="auto"/>
        <w:rPr>
          <w:b/>
          <w:bCs/>
          <w:noProof/>
          <w:color w:val="06298A"/>
        </w:rPr>
      </w:pPr>
      <w:r w:rsidRPr="00E472CF">
        <w:rPr>
          <w:b/>
          <w:bCs/>
          <w:noProof/>
          <w:color w:val="06298A"/>
          <w:u w:val="single"/>
        </w:rPr>
        <w:t>Durée de la formation</w:t>
      </w:r>
      <w:r w:rsidRPr="00E472CF">
        <w:rPr>
          <w:b/>
          <w:bCs/>
          <w:noProof/>
          <w:color w:val="06298A"/>
        </w:rPr>
        <w:t xml:space="preserve"> : </w:t>
      </w:r>
    </w:p>
    <w:p w14:paraId="52113C5D" w14:textId="2B48B5BB" w:rsidR="00E472CF" w:rsidRPr="00E472CF" w:rsidRDefault="00256E04" w:rsidP="00256E04">
      <w:pPr>
        <w:spacing w:line="240" w:lineRule="auto"/>
        <w:rPr>
          <w:rFonts w:cstheme="minorHAnsi"/>
        </w:rPr>
      </w:pPr>
      <w:r>
        <w:rPr>
          <w:rFonts w:cstheme="minorHAnsi"/>
        </w:rPr>
        <w:t>une journée , 5 heures</w:t>
      </w:r>
    </w:p>
    <w:bookmarkEnd w:id="0"/>
    <w:p w14:paraId="7E240C42" w14:textId="3D2E109D" w:rsidR="00256E04" w:rsidRDefault="00E472CF" w:rsidP="00256E04">
      <w:pPr>
        <w:autoSpaceDE w:val="0"/>
        <w:autoSpaceDN w:val="0"/>
        <w:adjustRightInd w:val="0"/>
        <w:spacing w:after="0" w:line="240" w:lineRule="auto"/>
        <w:jc w:val="both"/>
        <w:rPr>
          <w:rFonts w:cstheme="minorHAnsi"/>
          <w:noProof/>
          <w:color w:val="051F8B"/>
          <w:sz w:val="20"/>
          <w:szCs w:val="20"/>
        </w:rPr>
      </w:pPr>
      <w:r w:rsidRPr="00E472CF">
        <w:rPr>
          <w:b/>
          <w:bCs/>
          <w:noProof/>
          <w:color w:val="06298A"/>
          <w:u w:val="single"/>
        </w:rPr>
        <w:t>Moyens techniques, pédagogiques et d’encadrement</w:t>
      </w:r>
      <w:r w:rsidRPr="00E472CF">
        <w:rPr>
          <w:b/>
          <w:bCs/>
          <w:noProof/>
          <w:color w:val="06298A"/>
        </w:rPr>
        <w:t> :</w:t>
      </w:r>
      <w:r w:rsidR="00F20E70" w:rsidRPr="00E472CF">
        <w:rPr>
          <w:rFonts w:cstheme="minorHAnsi"/>
          <w:noProof/>
          <w:color w:val="051F8B"/>
          <w:sz w:val="20"/>
          <w:szCs w:val="20"/>
        </w:rPr>
        <w:t xml:space="preserve"> </w:t>
      </w:r>
      <w:bookmarkStart w:id="1" w:name="_Hlk72142645"/>
    </w:p>
    <w:p w14:paraId="575B01A9" w14:textId="77777777" w:rsidR="00211AAB" w:rsidRDefault="00211AAB" w:rsidP="00256E04">
      <w:pPr>
        <w:autoSpaceDE w:val="0"/>
        <w:autoSpaceDN w:val="0"/>
        <w:adjustRightInd w:val="0"/>
        <w:spacing w:after="0" w:line="240" w:lineRule="auto"/>
        <w:jc w:val="both"/>
        <w:rPr>
          <w:rFonts w:cstheme="minorHAnsi"/>
          <w:noProof/>
          <w:color w:val="051F8B"/>
          <w:sz w:val="20"/>
          <w:szCs w:val="20"/>
        </w:rPr>
      </w:pPr>
    </w:p>
    <w:p w14:paraId="2C5E60FF" w14:textId="77777777" w:rsidR="00256E04" w:rsidRDefault="00256E04" w:rsidP="009C3AA6">
      <w:pPr>
        <w:pStyle w:val="Paragraphedeliste"/>
        <w:numPr>
          <w:ilvl w:val="0"/>
          <w:numId w:val="3"/>
        </w:numPr>
        <w:autoSpaceDE w:val="0"/>
        <w:autoSpaceDN w:val="0"/>
        <w:adjustRightInd w:val="0"/>
        <w:spacing w:after="0" w:line="240" w:lineRule="auto"/>
        <w:jc w:val="both"/>
        <w:rPr>
          <w:rFonts w:cstheme="minorHAnsi"/>
        </w:rPr>
      </w:pPr>
      <w:r w:rsidRPr="00256E04">
        <w:rPr>
          <w:rFonts w:cstheme="minorHAnsi"/>
        </w:rPr>
        <w:t xml:space="preserve">Postes informatiques équipés du logiciel </w:t>
      </w:r>
      <w:proofErr w:type="spellStart"/>
      <w:r w:rsidRPr="00256E04">
        <w:rPr>
          <w:rFonts w:cstheme="minorHAnsi"/>
        </w:rPr>
        <w:t>Reviewer</w:t>
      </w:r>
      <w:proofErr w:type="spellEnd"/>
      <w:r w:rsidRPr="00256E04">
        <w:rPr>
          <w:rFonts w:cstheme="minorHAnsi"/>
        </w:rPr>
        <w:t xml:space="preserve"> (</w:t>
      </w:r>
      <w:proofErr w:type="spellStart"/>
      <w:r w:rsidRPr="00256E04">
        <w:rPr>
          <w:rFonts w:cstheme="minorHAnsi"/>
        </w:rPr>
        <w:t>Eurotherm</w:t>
      </w:r>
      <w:proofErr w:type="spellEnd"/>
      <w:r w:rsidRPr="00256E04">
        <w:rPr>
          <w:rFonts w:cstheme="minorHAnsi"/>
        </w:rPr>
        <w:t>)</w:t>
      </w:r>
      <w:r>
        <w:rPr>
          <w:rFonts w:cstheme="minorHAnsi"/>
        </w:rPr>
        <w:t>.</w:t>
      </w:r>
    </w:p>
    <w:p w14:paraId="40BD29DE" w14:textId="32C0789B" w:rsidR="00256E04" w:rsidRPr="00256E04" w:rsidRDefault="00256E04" w:rsidP="009C3AA6">
      <w:pPr>
        <w:pStyle w:val="Paragraphedeliste"/>
        <w:numPr>
          <w:ilvl w:val="0"/>
          <w:numId w:val="3"/>
        </w:numPr>
        <w:autoSpaceDE w:val="0"/>
        <w:autoSpaceDN w:val="0"/>
        <w:adjustRightInd w:val="0"/>
        <w:spacing w:after="0" w:line="240" w:lineRule="auto"/>
        <w:jc w:val="both"/>
        <w:rPr>
          <w:rFonts w:cstheme="minorHAnsi"/>
        </w:rPr>
      </w:pPr>
      <w:r w:rsidRPr="00256E04">
        <w:rPr>
          <w:rFonts w:cstheme="minorHAnsi"/>
        </w:rPr>
        <w:t xml:space="preserve">Fichiers de données issus d’enregistreurs </w:t>
      </w:r>
      <w:proofErr w:type="spellStart"/>
      <w:r w:rsidRPr="00256E04">
        <w:rPr>
          <w:rFonts w:cstheme="minorHAnsi"/>
        </w:rPr>
        <w:t>Eurotherm</w:t>
      </w:r>
      <w:proofErr w:type="spellEnd"/>
      <w:r w:rsidRPr="00256E04">
        <w:rPr>
          <w:rFonts w:cstheme="minorHAnsi"/>
        </w:rPr>
        <w:t xml:space="preserve"> (données réelles ou jeux de données pédagogiques)</w:t>
      </w:r>
    </w:p>
    <w:p w14:paraId="65BA089B" w14:textId="777501A2" w:rsidR="00256E04" w:rsidRPr="00211AAB" w:rsidRDefault="00256E04" w:rsidP="00211AAB">
      <w:pPr>
        <w:pStyle w:val="Paragraphedeliste"/>
        <w:numPr>
          <w:ilvl w:val="0"/>
          <w:numId w:val="3"/>
        </w:numPr>
        <w:autoSpaceDE w:val="0"/>
        <w:autoSpaceDN w:val="0"/>
        <w:adjustRightInd w:val="0"/>
        <w:spacing w:after="0" w:line="240" w:lineRule="auto"/>
        <w:jc w:val="both"/>
        <w:rPr>
          <w:rFonts w:cstheme="minorHAnsi"/>
        </w:rPr>
      </w:pPr>
      <w:r w:rsidRPr="00211AAB">
        <w:rPr>
          <w:rFonts w:cstheme="minorHAnsi"/>
        </w:rPr>
        <w:t>Vidéoprojecteur ou écran partagé pour les démonstrations</w:t>
      </w:r>
    </w:p>
    <w:p w14:paraId="6002F16F" w14:textId="6BF50809" w:rsidR="00E472CF" w:rsidRDefault="00E472CF" w:rsidP="00E472CF">
      <w:pPr>
        <w:autoSpaceDE w:val="0"/>
        <w:autoSpaceDN w:val="0"/>
        <w:adjustRightInd w:val="0"/>
        <w:spacing w:after="0" w:line="240" w:lineRule="auto"/>
        <w:jc w:val="both"/>
        <w:rPr>
          <w:rFonts w:cstheme="minorHAnsi"/>
        </w:rPr>
      </w:pPr>
    </w:p>
    <w:p w14:paraId="35476640" w14:textId="522ABFD1" w:rsidR="00E472CF" w:rsidRDefault="00FC3511" w:rsidP="00FC3511">
      <w:pPr>
        <w:autoSpaceDE w:val="0"/>
        <w:autoSpaceDN w:val="0"/>
        <w:adjustRightInd w:val="0"/>
        <w:spacing w:after="0" w:line="240" w:lineRule="auto"/>
        <w:jc w:val="both"/>
        <w:rPr>
          <w:rFonts w:cstheme="minorHAnsi"/>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0" allowOverlap="1" wp14:anchorId="4AF283BD" wp14:editId="46A01EF0">
                <wp:simplePos x="0" y="0"/>
                <wp:positionH relativeFrom="rightMargin">
                  <wp:align>left</wp:align>
                </wp:positionH>
                <wp:positionV relativeFrom="bottomMargin">
                  <wp:posOffset>-219075</wp:posOffset>
                </wp:positionV>
                <wp:extent cx="436394" cy="381325"/>
                <wp:effectExtent l="0" t="0" r="20955" b="19050"/>
                <wp:wrapNone/>
                <wp:docPr id="11"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94" cy="381325"/>
                        </a:xfrm>
                        <a:prstGeom prst="foldedCorner">
                          <a:avLst>
                            <a:gd name="adj" fmla="val 34560"/>
                          </a:avLst>
                        </a:prstGeom>
                        <a:solidFill>
                          <a:srgbClr val="FFFFFF"/>
                        </a:solidFill>
                        <a:ln w="3175">
                          <a:solidFill>
                            <a:srgbClr val="808080"/>
                          </a:solidFill>
                          <a:round/>
                          <a:headEnd/>
                          <a:tailEnd/>
                        </a:ln>
                      </wps:spPr>
                      <wps:txbx>
                        <w:txbxContent>
                          <w:p w14:paraId="356A3756" w14:textId="77777777" w:rsidR="0056547C" w:rsidRDefault="0056547C" w:rsidP="0056547C">
                            <w:pPr>
                              <w:jc w:val="center"/>
                            </w:pPr>
                            <w:r>
                              <w:t>1/2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283B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26" type="#_x0000_t65" style="position:absolute;left:0;text-align:left;margin-left:0;margin-top:-17.25pt;width:34.35pt;height:30.0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DzNgIAAG8EAAAOAAAAZHJzL2Uyb0RvYy54bWysVNtuEzEQfUfiHyy/083m0suqm6pKKUIq&#10;FKnwAY4vWYPXY8ZONuXrO3bSkBaeEIlkzXg8Z84cj/fyats7ttEYLfiW1ycjzrSXoKxftfzb19t3&#10;55zFJLwSDrxu+aOO/Gr+9s3lEBo9hg6c0sgIxMdmCC3vUgpNVUXZ6V7EEwjaU9AA9iKRi6tKoRgI&#10;vXfVeDQ6rQZAFRCkjpF2b3ZBPi/4xmiZ7o2JOjHXcuKWyoplXea1ml+KZoUidFbuaYh/YNEL66no&#10;AepGJMHWaP+A6q1EiGDSiYS+AmOs1KUH6qYevermoRNBl15InBgOMsX/Bys/bx7CF8zUY7gD+SMy&#10;D4tO+JW+RoSh00JRuToLVQ0hNoeE7ERKZcvhEyi6WrFOUDTYGuwzIHXHtkXqx4PUepuYpM3p5HRy&#10;MeVMUmhyXk/Gs1JBNM/JAWP6oKFn2Wi5yYOiFoBeYykiNncxFcUV86LP9dV3zkzv6P42wrHJdHZa&#10;7rcSzf4wWc+wpWFwVt1a54qDq+XCIaPUlt+W355RPD7mPBuIcX02KyxexOIxxPko//8GgbD2qsxd&#10;Fvf93k7Cup1NLJ3fq50FzrMcm7Rdbikpm0tQj6Q7wm6a6fWle1qMA6ImnQ2cdYC/Xu/lczQ4FOFs&#10;oIlvefy5Fqg5cx893fFFPZ3mJ1Kc6exsTA4eR5bHEeElQbU8cbYzF2n3rNYB7aqjSnVRyMM1zYWx&#10;6XmAduz3/dFUk/Xi2Rz75dTv78T8CQAA//8DAFBLAwQUAAYACAAAACEAoBqT1t0AAAAGAQAADwAA&#10;AGRycy9kb3ducmV2LnhtbEyPwU7DMBBE70j8g7VIXFDrkNK0DdlUCAlxRC2oZzfeJinxOthuGvr1&#10;mBMcRzOaeVOsR9OJgZxvLSPcTxMQxJXVLdcIH+8vkyUIHxRr1VkmhG/ysC6vrwqVa3vmDQ3bUItY&#10;wj5XCE0IfS6lrxoyyk9tTxy9g3VGhShdLbVT51huOpkmSSaNajkuNKqn54aqz+3JIMj+OByr11W6&#10;s3dfb7Ps4uTqskC8vRmfHkEEGsNfGH7xIzqUkWlvT6y96BDikYAwmT3MQUQ7Wy5A7BHSeQayLOR/&#10;/PIHAAD//wMAUEsBAi0AFAAGAAgAAAAhALaDOJL+AAAA4QEAABMAAAAAAAAAAAAAAAAAAAAAAFtD&#10;b250ZW50X1R5cGVzXS54bWxQSwECLQAUAAYACAAAACEAOP0h/9YAAACUAQAACwAAAAAAAAAAAAAA&#10;AAAvAQAAX3JlbHMvLnJlbHNQSwECLQAUAAYACAAAACEA5Iwg8zYCAABvBAAADgAAAAAAAAAAAAAA&#10;AAAuAgAAZHJzL2Uyb0RvYy54bWxQSwECLQAUAAYACAAAACEAoBqT1t0AAAAGAQAADwAAAAAAAAAA&#10;AAAAAACQBAAAZHJzL2Rvd25yZXYueG1sUEsFBgAAAAAEAAQA8wAAAJoFAAAAAA==&#10;" o:allowincell="f" adj="14135" strokecolor="gray" strokeweight=".25pt">
                <v:textbox>
                  <w:txbxContent>
                    <w:p w14:paraId="356A3756" w14:textId="77777777" w:rsidR="0056547C" w:rsidRDefault="0056547C" w:rsidP="0056547C">
                      <w:pPr>
                        <w:jc w:val="center"/>
                      </w:pPr>
                      <w:r>
                        <w:t>1/2</w:t>
                      </w:r>
                    </w:p>
                  </w:txbxContent>
                </v:textbox>
                <w10:wrap anchorx="margin" anchory="margin"/>
              </v:shape>
            </w:pict>
          </mc:Fallback>
        </mc:AlternateContent>
      </w:r>
      <w:r w:rsidR="00E472CF" w:rsidRPr="00CB6672">
        <w:rPr>
          <w:rFonts w:cstheme="minorHAnsi"/>
        </w:rPr>
        <w:t xml:space="preserve">La formation sera assurée par </w:t>
      </w:r>
      <w:r w:rsidR="00211AAB">
        <w:rPr>
          <w:rFonts w:cstheme="minorHAnsi"/>
        </w:rPr>
        <w:t>Mr Emmanuel BOURDET</w:t>
      </w:r>
      <w:r w:rsidR="00E472CF" w:rsidRPr="00CB6672">
        <w:rPr>
          <w:rFonts w:cstheme="minorHAnsi"/>
        </w:rPr>
        <w:t xml:space="preserve">, </w:t>
      </w:r>
      <w:r w:rsidR="00E472CF">
        <w:rPr>
          <w:rFonts w:cstheme="minorHAnsi"/>
        </w:rPr>
        <w:t xml:space="preserve">société </w:t>
      </w:r>
      <w:r w:rsidR="00211AAB">
        <w:rPr>
          <w:rFonts w:cstheme="minorHAnsi"/>
        </w:rPr>
        <w:t>CAP INSTRULMENTATION,</w:t>
      </w:r>
      <w:r w:rsidR="00E472CF">
        <w:rPr>
          <w:rFonts w:cstheme="minorHAnsi"/>
        </w:rPr>
        <w:t xml:space="preserve"> </w:t>
      </w:r>
      <w:r w:rsidR="00663759">
        <w:rPr>
          <w:rFonts w:cstheme="minorHAnsi"/>
        </w:rPr>
        <w:t>e</w:t>
      </w:r>
      <w:r w:rsidR="00E472CF">
        <w:rPr>
          <w:rFonts w:cstheme="minorHAnsi"/>
        </w:rPr>
        <w:t>t mise en place p</w:t>
      </w:r>
      <w:r w:rsidR="00E472CF" w:rsidRPr="00211AAB">
        <w:rPr>
          <w:rFonts w:cstheme="minorHAnsi"/>
        </w:rPr>
        <w:t xml:space="preserve">our </w:t>
      </w:r>
      <w:r w:rsidR="00211AAB" w:rsidRPr="00211AAB">
        <w:rPr>
          <w:rFonts w:cstheme="minorHAnsi"/>
        </w:rPr>
        <w:t>1</w:t>
      </w:r>
      <w:r w:rsidR="00E472CF" w:rsidRPr="00211AAB">
        <w:rPr>
          <w:rFonts w:cstheme="minorHAnsi"/>
        </w:rPr>
        <w:t xml:space="preserve"> stagiaires minimum et </w:t>
      </w:r>
      <w:r w:rsidR="00211AAB" w:rsidRPr="00211AAB">
        <w:rPr>
          <w:rFonts w:cstheme="minorHAnsi"/>
        </w:rPr>
        <w:t>6</w:t>
      </w:r>
      <w:r w:rsidR="00E472CF" w:rsidRPr="00211AAB">
        <w:rPr>
          <w:rFonts w:cstheme="minorHAnsi"/>
        </w:rPr>
        <w:t xml:space="preserve"> maximum par session. </w:t>
      </w:r>
    </w:p>
    <w:p w14:paraId="1AFFD454" w14:textId="77777777" w:rsidR="00FC3511" w:rsidRDefault="00FC3511" w:rsidP="00FC3511">
      <w:pPr>
        <w:autoSpaceDE w:val="0"/>
        <w:autoSpaceDN w:val="0"/>
        <w:adjustRightInd w:val="0"/>
        <w:spacing w:after="0" w:line="240" w:lineRule="auto"/>
        <w:jc w:val="both"/>
        <w:rPr>
          <w:rFonts w:cstheme="minorHAnsi"/>
        </w:rPr>
      </w:pPr>
    </w:p>
    <w:p w14:paraId="24069172" w14:textId="77777777" w:rsidR="00FC3511" w:rsidRPr="00CB6672" w:rsidRDefault="00FC3511" w:rsidP="00FC3511">
      <w:pPr>
        <w:autoSpaceDE w:val="0"/>
        <w:autoSpaceDN w:val="0"/>
        <w:adjustRightInd w:val="0"/>
        <w:spacing w:after="0" w:line="240" w:lineRule="auto"/>
        <w:jc w:val="both"/>
        <w:rPr>
          <w:rFonts w:cstheme="minorHAnsi"/>
        </w:rPr>
      </w:pPr>
    </w:p>
    <w:bookmarkEnd w:id="1"/>
    <w:p w14:paraId="54256A6F" w14:textId="344ED455" w:rsidR="00014A7D" w:rsidRDefault="00983B40" w:rsidP="00211AAB">
      <w:pPr>
        <w:spacing w:line="240" w:lineRule="auto"/>
        <w:jc w:val="both"/>
        <w:rPr>
          <w:rFonts w:cstheme="minorHAnsi"/>
          <w:noProof/>
          <w:highlight w:val="yellow"/>
        </w:rPr>
      </w:pPr>
      <w:r w:rsidRPr="00E472CF">
        <w:rPr>
          <w:rFonts w:cstheme="minorHAnsi"/>
          <w:b/>
          <w:bCs/>
          <w:noProof/>
          <w:color w:val="051F8B"/>
          <w:u w:val="single"/>
        </w:rPr>
        <w:lastRenderedPageBreak/>
        <w:t>Le</w:t>
      </w:r>
      <w:r w:rsidR="00F20E70" w:rsidRPr="00E472CF">
        <w:rPr>
          <w:rFonts w:cstheme="minorHAnsi"/>
          <w:b/>
          <w:bCs/>
          <w:noProof/>
          <w:color w:val="051F8B"/>
          <w:u w:val="single"/>
        </w:rPr>
        <w:t xml:space="preserve"> </w:t>
      </w:r>
      <w:r w:rsidR="00A3159E" w:rsidRPr="00E472CF">
        <w:rPr>
          <w:rFonts w:cstheme="minorHAnsi"/>
          <w:b/>
          <w:bCs/>
          <w:noProof/>
          <w:color w:val="051F8B"/>
          <w:u w:val="single"/>
        </w:rPr>
        <w:t>contenu de la formation</w:t>
      </w:r>
      <w:r w:rsidR="00F20E70" w:rsidRPr="00E472CF">
        <w:rPr>
          <w:rFonts w:cstheme="minorHAnsi"/>
          <w:noProof/>
          <w:color w:val="051F8B"/>
          <w:u w:val="single"/>
        </w:rPr>
        <w:t> </w:t>
      </w:r>
      <w:r w:rsidR="00F20E70" w:rsidRPr="00E472CF">
        <w:rPr>
          <w:rFonts w:cstheme="minorHAnsi"/>
          <w:noProof/>
          <w:color w:val="051F8B"/>
        </w:rPr>
        <w:t>:</w:t>
      </w:r>
      <w:r w:rsidR="00E472CF" w:rsidRPr="00E472CF">
        <w:rPr>
          <w:rFonts w:cstheme="minorHAnsi"/>
          <w:noProof/>
          <w:color w:val="051F8B"/>
        </w:rPr>
        <w:t xml:space="preserve">  </w:t>
      </w:r>
    </w:p>
    <w:p w14:paraId="03C4512D" w14:textId="63F14036" w:rsidR="00211AAB" w:rsidRPr="00211AAB" w:rsidRDefault="00211AAB" w:rsidP="00211AAB">
      <w:pPr>
        <w:spacing w:line="240" w:lineRule="auto"/>
        <w:jc w:val="both"/>
        <w:rPr>
          <w:rFonts w:cstheme="minorHAnsi"/>
          <w:noProof/>
        </w:rPr>
      </w:pPr>
      <w:r w:rsidRPr="00211AAB">
        <w:rPr>
          <w:rFonts w:cstheme="minorHAnsi"/>
          <w:noProof/>
        </w:rPr>
        <w:t>•</w:t>
      </w:r>
      <w:r>
        <w:rPr>
          <w:rFonts w:cstheme="minorHAnsi"/>
          <w:noProof/>
        </w:rPr>
        <w:t xml:space="preserve"> </w:t>
      </w:r>
      <w:r w:rsidRPr="00211AAB">
        <w:rPr>
          <w:rFonts w:cstheme="minorHAnsi"/>
          <w:noProof/>
        </w:rPr>
        <w:t>Présentation générale</w:t>
      </w:r>
    </w:p>
    <w:p w14:paraId="1D6AD3D0" w14:textId="77777777" w:rsidR="00211AAB" w:rsidRPr="00211AAB" w:rsidRDefault="00211AAB" w:rsidP="00211AAB">
      <w:pPr>
        <w:spacing w:line="240" w:lineRule="auto"/>
        <w:jc w:val="both"/>
        <w:rPr>
          <w:rFonts w:cstheme="minorHAnsi"/>
          <w:noProof/>
        </w:rPr>
      </w:pPr>
      <w:r w:rsidRPr="00211AAB">
        <w:rPr>
          <w:rFonts w:cstheme="minorHAnsi"/>
          <w:noProof/>
        </w:rPr>
        <w:t>• Installation</w:t>
      </w:r>
    </w:p>
    <w:p w14:paraId="264C8956" w14:textId="77777777" w:rsidR="00211AAB" w:rsidRPr="00211AAB" w:rsidRDefault="00211AAB" w:rsidP="00211AAB">
      <w:pPr>
        <w:spacing w:line="240" w:lineRule="auto"/>
        <w:jc w:val="both"/>
        <w:rPr>
          <w:rFonts w:cstheme="minorHAnsi"/>
          <w:noProof/>
        </w:rPr>
      </w:pPr>
      <w:r w:rsidRPr="00211AAB">
        <w:rPr>
          <w:rFonts w:cstheme="minorHAnsi"/>
          <w:noProof/>
        </w:rPr>
        <w:t>• Présentation de l’interface utilisateur</w:t>
      </w:r>
    </w:p>
    <w:p w14:paraId="613D799D" w14:textId="77777777" w:rsidR="00211AAB" w:rsidRPr="00211AAB" w:rsidRDefault="00211AAB" w:rsidP="00211AAB">
      <w:pPr>
        <w:spacing w:line="240" w:lineRule="auto"/>
        <w:jc w:val="both"/>
        <w:rPr>
          <w:rFonts w:cstheme="minorHAnsi"/>
          <w:noProof/>
        </w:rPr>
      </w:pPr>
      <w:r w:rsidRPr="00211AAB">
        <w:rPr>
          <w:rFonts w:cstheme="minorHAnsi"/>
          <w:noProof/>
        </w:rPr>
        <w:t>• Visualisation des courbes</w:t>
      </w:r>
    </w:p>
    <w:p w14:paraId="0E6F5FEB" w14:textId="77777777" w:rsidR="00211AAB" w:rsidRPr="00211AAB" w:rsidRDefault="00211AAB" w:rsidP="00211AAB">
      <w:pPr>
        <w:spacing w:line="240" w:lineRule="auto"/>
        <w:jc w:val="both"/>
        <w:rPr>
          <w:rFonts w:cstheme="minorHAnsi"/>
          <w:noProof/>
        </w:rPr>
      </w:pPr>
      <w:r w:rsidRPr="00211AAB">
        <w:rPr>
          <w:rFonts w:cstheme="minorHAnsi"/>
          <w:noProof/>
        </w:rPr>
        <w:t>• Détails de la carte de source de données, connexion des appareils.</w:t>
      </w:r>
    </w:p>
    <w:p w14:paraId="61BF72B7" w14:textId="77777777" w:rsidR="00211AAB" w:rsidRPr="00211AAB" w:rsidRDefault="00211AAB" w:rsidP="00211AAB">
      <w:pPr>
        <w:spacing w:line="240" w:lineRule="auto"/>
        <w:jc w:val="both"/>
        <w:rPr>
          <w:rFonts w:cstheme="minorHAnsi"/>
          <w:noProof/>
        </w:rPr>
      </w:pPr>
      <w:r w:rsidRPr="00211AAB">
        <w:rPr>
          <w:rFonts w:cstheme="minorHAnsi"/>
          <w:noProof/>
        </w:rPr>
        <w:t>• Importation de fichiers .uhh spécifiques à partir d’un instrument</w:t>
      </w:r>
    </w:p>
    <w:p w14:paraId="08A0C71A" w14:textId="77777777" w:rsidR="00211AAB" w:rsidRPr="00211AAB" w:rsidRDefault="00211AAB" w:rsidP="00211AAB">
      <w:pPr>
        <w:spacing w:line="240" w:lineRule="auto"/>
        <w:jc w:val="both"/>
        <w:rPr>
          <w:rFonts w:cstheme="minorHAnsi"/>
          <w:noProof/>
        </w:rPr>
      </w:pPr>
      <w:r w:rsidRPr="00211AAB">
        <w:rPr>
          <w:rFonts w:cstheme="minorHAnsi"/>
          <w:noProof/>
        </w:rPr>
        <w:t>• Importation manuelle des données</w:t>
      </w:r>
    </w:p>
    <w:p w14:paraId="1B02E426" w14:textId="77777777" w:rsidR="00211AAB" w:rsidRPr="00211AAB" w:rsidRDefault="00211AAB" w:rsidP="00211AAB">
      <w:pPr>
        <w:spacing w:line="240" w:lineRule="auto"/>
        <w:jc w:val="both"/>
        <w:rPr>
          <w:rFonts w:cstheme="minorHAnsi"/>
          <w:noProof/>
        </w:rPr>
      </w:pPr>
      <w:r w:rsidRPr="00211AAB">
        <w:rPr>
          <w:rFonts w:cstheme="minorHAnsi"/>
          <w:noProof/>
        </w:rPr>
        <w:t>• Importation automatique des données</w:t>
      </w:r>
    </w:p>
    <w:p w14:paraId="58F74604" w14:textId="77777777" w:rsidR="00211AAB" w:rsidRPr="00211AAB" w:rsidRDefault="00211AAB" w:rsidP="00211AAB">
      <w:pPr>
        <w:spacing w:line="240" w:lineRule="auto"/>
        <w:jc w:val="both"/>
        <w:rPr>
          <w:rFonts w:cstheme="minorHAnsi"/>
          <w:noProof/>
        </w:rPr>
      </w:pPr>
      <w:r w:rsidRPr="00211AAB">
        <w:rPr>
          <w:rFonts w:cstheme="minorHAnsi"/>
          <w:noProof/>
        </w:rPr>
        <w:t>• Impression des données.</w:t>
      </w:r>
    </w:p>
    <w:p w14:paraId="2145FAD8" w14:textId="77777777" w:rsidR="00211AAB" w:rsidRPr="00211AAB" w:rsidRDefault="00211AAB" w:rsidP="00211AAB">
      <w:pPr>
        <w:spacing w:line="240" w:lineRule="auto"/>
        <w:jc w:val="both"/>
        <w:rPr>
          <w:rFonts w:cstheme="minorHAnsi"/>
          <w:noProof/>
        </w:rPr>
      </w:pPr>
      <w:r w:rsidRPr="00211AAB">
        <w:rPr>
          <w:rFonts w:cstheme="minorHAnsi"/>
          <w:noProof/>
        </w:rPr>
        <w:t>• Le 1er compte ‘administrateur’</w:t>
      </w:r>
    </w:p>
    <w:p w14:paraId="14B4FFD2" w14:textId="77777777" w:rsidR="00211AAB" w:rsidRPr="00211AAB" w:rsidRDefault="00211AAB" w:rsidP="00211AAB">
      <w:pPr>
        <w:spacing w:line="240" w:lineRule="auto"/>
        <w:jc w:val="both"/>
        <w:rPr>
          <w:rFonts w:cstheme="minorHAnsi"/>
          <w:noProof/>
        </w:rPr>
      </w:pPr>
      <w:r w:rsidRPr="00211AAB">
        <w:rPr>
          <w:rFonts w:cstheme="minorHAnsi"/>
          <w:noProof/>
        </w:rPr>
        <w:t>• Accès ‘utilisateur’</w:t>
      </w:r>
    </w:p>
    <w:p w14:paraId="7EC6DC79" w14:textId="77777777" w:rsidR="00211AAB" w:rsidRPr="00211AAB" w:rsidRDefault="00211AAB" w:rsidP="00211AAB">
      <w:pPr>
        <w:spacing w:line="240" w:lineRule="auto"/>
        <w:jc w:val="both"/>
        <w:rPr>
          <w:rFonts w:cstheme="minorHAnsi"/>
          <w:noProof/>
        </w:rPr>
      </w:pPr>
      <w:r w:rsidRPr="00211AAB">
        <w:rPr>
          <w:rFonts w:cstheme="minorHAnsi"/>
          <w:noProof/>
        </w:rPr>
        <w:t>• Création de nouveaux comptes</w:t>
      </w:r>
    </w:p>
    <w:p w14:paraId="2E050F36" w14:textId="77777777" w:rsidR="00211AAB" w:rsidRPr="00211AAB" w:rsidRDefault="00211AAB" w:rsidP="00211AAB">
      <w:pPr>
        <w:spacing w:line="240" w:lineRule="auto"/>
        <w:jc w:val="both"/>
        <w:rPr>
          <w:rFonts w:cstheme="minorHAnsi"/>
          <w:noProof/>
        </w:rPr>
      </w:pPr>
      <w:r w:rsidRPr="00211AAB">
        <w:rPr>
          <w:rFonts w:cstheme="minorHAnsi"/>
          <w:noProof/>
        </w:rPr>
        <w:t>• Gestion de rôles</w:t>
      </w:r>
    </w:p>
    <w:p w14:paraId="2C632195" w14:textId="13254AD5" w:rsidR="00211AAB" w:rsidRPr="00663759" w:rsidRDefault="00211AAB" w:rsidP="00211AAB">
      <w:pPr>
        <w:spacing w:line="240" w:lineRule="auto"/>
        <w:jc w:val="both"/>
        <w:rPr>
          <w:rFonts w:cstheme="minorHAnsi"/>
          <w:noProof/>
          <w:highlight w:val="yellow"/>
        </w:rPr>
      </w:pPr>
      <w:r w:rsidRPr="00211AAB">
        <w:rPr>
          <w:rFonts w:cstheme="minorHAnsi"/>
          <w:noProof/>
        </w:rPr>
        <w:t>• Questions</w:t>
      </w:r>
    </w:p>
    <w:p w14:paraId="1A518CF9" w14:textId="77777777" w:rsidR="00FC3511" w:rsidRDefault="00FC3511" w:rsidP="00E472CF">
      <w:pPr>
        <w:spacing w:line="240" w:lineRule="auto"/>
        <w:rPr>
          <w:rFonts w:cstheme="minorHAnsi"/>
          <w:b/>
          <w:bCs/>
          <w:noProof/>
          <w:color w:val="051F8B"/>
          <w:u w:val="single"/>
        </w:rPr>
      </w:pPr>
    </w:p>
    <w:p w14:paraId="77671228" w14:textId="1C378E0F" w:rsidR="00E472CF" w:rsidRPr="006F0439" w:rsidRDefault="00E472CF" w:rsidP="00E472CF">
      <w:pPr>
        <w:spacing w:line="240" w:lineRule="auto"/>
        <w:rPr>
          <w:b/>
          <w:bCs/>
          <w:noProof/>
          <w:color w:val="051F8B"/>
          <w:u w:val="single"/>
        </w:rPr>
      </w:pPr>
      <w:r w:rsidRPr="006F0439">
        <w:rPr>
          <w:rFonts w:cstheme="minorHAnsi"/>
          <w:b/>
          <w:bCs/>
          <w:noProof/>
          <w:color w:val="051F8B"/>
          <w:u w:val="single"/>
        </w:rPr>
        <w:t xml:space="preserve">Modalités d’évaluations : </w:t>
      </w:r>
      <w:r w:rsidRPr="006F0439">
        <w:rPr>
          <w:rFonts w:cstheme="minorHAnsi"/>
          <w:b/>
          <w:bCs/>
          <w:noProof/>
          <w:color w:val="051F8B"/>
          <w:u w:val="single"/>
        </w:rPr>
        <w:br/>
      </w:r>
      <w:r w:rsidRPr="006F0439">
        <w:rPr>
          <w:noProof/>
          <w:color w:val="051F8B"/>
        </w:rPr>
        <w:t>- u</w:t>
      </w:r>
      <w:r w:rsidRPr="006F0439">
        <w:rPr>
          <w:noProof/>
          <w:color w:val="000000" w:themeColor="text1"/>
        </w:rPr>
        <w:t>n questionnaire de sortie de formation est réalisé par le stagiaire.</w:t>
      </w:r>
      <w:r w:rsidRPr="006F0439">
        <w:rPr>
          <w:noProof/>
          <w:color w:val="000000" w:themeColor="text1"/>
        </w:rPr>
        <w:br/>
        <w:t xml:space="preserve">- un questionnaire de satisfaction est complété en fin de formation par le stagiaire. </w:t>
      </w:r>
      <w:r w:rsidRPr="006F0439">
        <w:rPr>
          <w:noProof/>
          <w:color w:val="000000" w:themeColor="text1"/>
        </w:rPr>
        <w:br/>
        <w:t>- un questionnaire sur les acquis du bénéficiaire est complété par le for</w:t>
      </w:r>
      <w:r w:rsidR="00ED002B">
        <w:rPr>
          <w:noProof/>
          <w:color w:val="000000" w:themeColor="text1"/>
        </w:rPr>
        <w:t>mateur</w:t>
      </w:r>
      <w:r w:rsidRPr="006F0439">
        <w:rPr>
          <w:noProof/>
          <w:color w:val="000000" w:themeColor="text1"/>
        </w:rPr>
        <w:t xml:space="preserve"> apres la formation.</w:t>
      </w:r>
      <w:r w:rsidRPr="006F0439">
        <w:rPr>
          <w:noProof/>
          <w:color w:val="000000" w:themeColor="text1"/>
        </w:rPr>
        <w:br/>
      </w:r>
    </w:p>
    <w:p w14:paraId="3CB08CB4" w14:textId="16B37AA7" w:rsidR="00E472CF" w:rsidRPr="006F0439" w:rsidRDefault="00A22DF3" w:rsidP="00E472CF">
      <w:pPr>
        <w:spacing w:line="240" w:lineRule="auto"/>
        <w:rPr>
          <w:noProof/>
        </w:rPr>
      </w:pPr>
      <w:r>
        <w:rPr>
          <w:b/>
          <w:bCs/>
          <w:noProof/>
          <w:color w:val="051F8B"/>
          <w:u w:val="single"/>
        </w:rPr>
        <w:t>Accueil personne en situation de handicap</w:t>
      </w:r>
      <w:r w:rsidR="00E472CF" w:rsidRPr="006F0439">
        <w:rPr>
          <w:b/>
          <w:bCs/>
          <w:noProof/>
          <w:color w:val="051F8B"/>
          <w:u w:val="single"/>
        </w:rPr>
        <w:t> </w:t>
      </w:r>
      <w:r w:rsidR="00E472CF" w:rsidRPr="00A22DF3">
        <w:rPr>
          <w:b/>
          <w:bCs/>
          <w:noProof/>
          <w:color w:val="051F8B"/>
        </w:rPr>
        <w:t xml:space="preserve">: </w:t>
      </w:r>
      <w:r w:rsidR="00E472CF" w:rsidRPr="006F0439">
        <w:rPr>
          <w:noProof/>
        </w:rPr>
        <w:t>Le Réseau Mesure s'engage à adapter les formations lorsque cela est possible, à des stagiaires handicapés. Une réponse personnalisée sera formulée en tenant compte de la nature du handicap et de la compatibilité logistique.</w:t>
      </w:r>
      <w:r w:rsidRPr="00A22DF3">
        <w:rPr>
          <w:rFonts w:cstheme="minorHAnsi"/>
          <w:bCs/>
        </w:rPr>
        <w:t xml:space="preserve"> </w:t>
      </w:r>
      <w:r w:rsidRPr="00CA54F3">
        <w:rPr>
          <w:rFonts w:cstheme="minorHAnsi"/>
          <w:bCs/>
        </w:rPr>
        <w:t xml:space="preserve">Afin de permettre à l’équipe pédagogique d’analyser </w:t>
      </w:r>
      <w:r>
        <w:rPr>
          <w:rFonts w:cstheme="minorHAnsi"/>
          <w:bCs/>
        </w:rPr>
        <w:t xml:space="preserve">les solutions </w:t>
      </w:r>
      <w:r w:rsidRPr="00CA54F3">
        <w:rPr>
          <w:rFonts w:cstheme="minorHAnsi"/>
          <w:bCs/>
        </w:rPr>
        <w:t xml:space="preserve">d’adaptation de la formation </w:t>
      </w:r>
      <w:r>
        <w:rPr>
          <w:rFonts w:cstheme="minorHAnsi"/>
          <w:bCs/>
        </w:rPr>
        <w:t xml:space="preserve">nous vous demandons de contacter si nécessaire, le référent handicap Claire ONFRAY, dès que possible, par mail :  </w:t>
      </w:r>
      <w:r w:rsidRPr="00A22DF3">
        <w:rPr>
          <w:rFonts w:cstheme="minorHAnsi"/>
          <w:bCs/>
          <w:i/>
          <w:iCs/>
        </w:rPr>
        <w:t>confray@reseau-mesure.com</w:t>
      </w:r>
      <w:r w:rsidRPr="00093F3E">
        <w:rPr>
          <w:rFonts w:cstheme="minorHAnsi"/>
          <w:bCs/>
        </w:rPr>
        <w:t xml:space="preserve"> </w:t>
      </w:r>
      <w:r>
        <w:rPr>
          <w:rFonts w:cstheme="minorHAnsi"/>
          <w:bCs/>
        </w:rPr>
        <w:t xml:space="preserve"> ou par téléphone au</w:t>
      </w:r>
      <w:r w:rsidRPr="00093F3E">
        <w:rPr>
          <w:rFonts w:cstheme="minorHAnsi"/>
          <w:bCs/>
        </w:rPr>
        <w:t xml:space="preserve"> 0</w:t>
      </w:r>
      <w:r>
        <w:rPr>
          <w:rFonts w:cstheme="minorHAnsi"/>
          <w:bCs/>
        </w:rPr>
        <w:t>6</w:t>
      </w:r>
      <w:r w:rsidRPr="00093F3E">
        <w:rPr>
          <w:rFonts w:cstheme="minorHAnsi"/>
          <w:bCs/>
        </w:rPr>
        <w:t>.</w:t>
      </w:r>
      <w:r>
        <w:rPr>
          <w:rFonts w:cstheme="minorHAnsi"/>
          <w:bCs/>
        </w:rPr>
        <w:t>95</w:t>
      </w:r>
      <w:r w:rsidRPr="00093F3E">
        <w:rPr>
          <w:rFonts w:cstheme="minorHAnsi"/>
          <w:bCs/>
        </w:rPr>
        <w:t>.</w:t>
      </w:r>
      <w:r>
        <w:rPr>
          <w:rFonts w:cstheme="minorHAnsi"/>
          <w:bCs/>
        </w:rPr>
        <w:t>96.97.45</w:t>
      </w:r>
      <w:r w:rsidR="00ED002B">
        <w:rPr>
          <w:rFonts w:cstheme="minorHAnsi"/>
          <w:bCs/>
        </w:rPr>
        <w:t>.</w:t>
      </w:r>
      <w:r w:rsidR="006F0439">
        <w:rPr>
          <w:noProof/>
        </w:rPr>
        <w:br/>
      </w:r>
    </w:p>
    <w:p w14:paraId="0AF1C102" w14:textId="07149BFA" w:rsidR="00E472CF" w:rsidRPr="006F0439" w:rsidRDefault="00E472CF" w:rsidP="00E472CF">
      <w:pPr>
        <w:spacing w:line="240" w:lineRule="auto"/>
        <w:rPr>
          <w:noProof/>
          <w:color w:val="000000" w:themeColor="text1"/>
        </w:rPr>
      </w:pPr>
      <w:r w:rsidRPr="006F0439">
        <w:rPr>
          <w:b/>
          <w:bCs/>
          <w:noProof/>
          <w:color w:val="051F8B"/>
          <w:u w:val="single"/>
        </w:rPr>
        <w:t>Délais d’accès </w:t>
      </w:r>
      <w:r w:rsidRPr="006F0439">
        <w:rPr>
          <w:b/>
          <w:bCs/>
          <w:noProof/>
          <w:color w:val="051F8B"/>
        </w:rPr>
        <w:t xml:space="preserve">: </w:t>
      </w:r>
      <w:r w:rsidRPr="006F0439">
        <w:rPr>
          <w:noProof/>
        </w:rPr>
        <w:t>Prévoir entre 1 et 3 mois entre la demande de formation du bénéficiare et la date de formation.</w:t>
      </w:r>
    </w:p>
    <w:p w14:paraId="43868935" w14:textId="56876F24" w:rsidR="00211AAB" w:rsidRDefault="006F0439" w:rsidP="006F0439">
      <w:pPr>
        <w:spacing w:after="0" w:line="240" w:lineRule="auto"/>
        <w:jc w:val="both"/>
        <w:rPr>
          <w:rFonts w:cstheme="minorHAnsi"/>
          <w:color w:val="7B7053" w:themeColor="accent5" w:themeShade="BF"/>
        </w:rPr>
      </w:pPr>
      <w:r>
        <w:rPr>
          <w:rFonts w:cstheme="minorHAnsi"/>
          <w:b/>
          <w:bCs/>
          <w:noProof/>
          <w:color w:val="051F8B"/>
          <w:u w:val="single"/>
        </w:rPr>
        <w:br/>
      </w:r>
      <w:r w:rsidR="006258DD" w:rsidRPr="00E472CF">
        <w:rPr>
          <w:rFonts w:cstheme="minorHAnsi"/>
          <w:b/>
          <w:bCs/>
          <w:noProof/>
          <w:color w:val="051F8B"/>
          <w:u w:val="single"/>
        </w:rPr>
        <w:t>Tarif</w:t>
      </w:r>
      <w:r w:rsidR="003A4542" w:rsidRPr="00E472CF">
        <w:rPr>
          <w:rFonts w:cstheme="minorHAnsi"/>
          <w:b/>
          <w:bCs/>
          <w:noProof/>
          <w:color w:val="051F8B"/>
          <w:u w:val="single"/>
        </w:rPr>
        <w:t xml:space="preserve"> </w:t>
      </w:r>
      <w:r w:rsidR="006258DD" w:rsidRPr="00E472CF">
        <w:rPr>
          <w:rFonts w:cstheme="minorHAnsi"/>
          <w:b/>
          <w:bCs/>
          <w:noProof/>
          <w:color w:val="051F8B"/>
          <w:u w:val="single"/>
        </w:rPr>
        <w:t>:</w:t>
      </w:r>
      <w:r w:rsidR="006258DD" w:rsidRPr="00E472CF">
        <w:rPr>
          <w:rFonts w:cstheme="minorHAnsi"/>
          <w:noProof/>
          <w:color w:val="051F8B"/>
        </w:rPr>
        <w:t xml:space="preserve">  </w:t>
      </w:r>
      <w:r w:rsidR="00FC3511">
        <w:rPr>
          <w:rFonts w:cstheme="minorHAnsi"/>
          <w:noProof/>
        </w:rPr>
        <w:t>sur demande</w:t>
      </w:r>
    </w:p>
    <w:p w14:paraId="19AF59E1" w14:textId="62D5EA33" w:rsidR="006F0439" w:rsidRDefault="006F0439" w:rsidP="006F0439">
      <w:pPr>
        <w:spacing w:after="0" w:line="240" w:lineRule="auto"/>
        <w:jc w:val="both"/>
        <w:rPr>
          <w:rFonts w:cstheme="minorHAnsi"/>
          <w:color w:val="7B7053" w:themeColor="accent5" w:themeShade="BF"/>
        </w:rPr>
      </w:pPr>
      <w:r w:rsidRPr="00054142">
        <w:rPr>
          <w:rFonts w:cstheme="minorHAnsi"/>
          <w:color w:val="7B7053" w:themeColor="accent5" w:themeShade="BF"/>
        </w:rPr>
        <w:t xml:space="preserve">Le Réseau Mesure est référencé Centre de formation </w:t>
      </w:r>
      <w:r w:rsidR="00ED002B">
        <w:rPr>
          <w:rFonts w:cstheme="minorHAnsi"/>
          <w:color w:val="7B7053" w:themeColor="accent5" w:themeShade="BF"/>
        </w:rPr>
        <w:t>certifié QUALIOPI</w:t>
      </w:r>
      <w:r w:rsidRPr="00054142">
        <w:rPr>
          <w:rFonts w:cstheme="minorHAnsi"/>
          <w:color w:val="7B7053" w:themeColor="accent5" w:themeShade="BF"/>
        </w:rPr>
        <w:t xml:space="preserve">, permettant une prise en charge de nos formations par </w:t>
      </w:r>
      <w:r w:rsidR="00B05185">
        <w:rPr>
          <w:rFonts w:cstheme="minorHAnsi"/>
          <w:color w:val="7B7053" w:themeColor="accent5" w:themeShade="BF"/>
        </w:rPr>
        <w:t>les</w:t>
      </w:r>
      <w:r w:rsidRPr="00054142">
        <w:rPr>
          <w:rFonts w:cstheme="minorHAnsi"/>
          <w:color w:val="7B7053" w:themeColor="accent5" w:themeShade="BF"/>
        </w:rPr>
        <w:t xml:space="preserve"> OPCO.</w:t>
      </w:r>
    </w:p>
    <w:p w14:paraId="1558246B" w14:textId="77777777" w:rsidR="00215138" w:rsidRPr="00E472CF" w:rsidRDefault="00215138" w:rsidP="006F0439">
      <w:pPr>
        <w:spacing w:after="0" w:line="240" w:lineRule="auto"/>
        <w:jc w:val="both"/>
        <w:rPr>
          <w:rFonts w:cstheme="minorHAnsi"/>
          <w:noProof/>
        </w:rPr>
      </w:pPr>
    </w:p>
    <w:p w14:paraId="7CA23B8C" w14:textId="1E218649" w:rsidR="00497C44" w:rsidRPr="003F71C8" w:rsidRDefault="0056547C" w:rsidP="00ED625B">
      <w:pPr>
        <w:tabs>
          <w:tab w:val="center" w:pos="4536"/>
          <w:tab w:val="right" w:pos="9072"/>
        </w:tabs>
        <w:spacing w:line="312" w:lineRule="auto"/>
        <w:rPr>
          <w:b/>
          <w:bCs/>
          <w:noProof/>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0" allowOverlap="1" wp14:anchorId="07296BB3" wp14:editId="4D1DEA7F">
                <wp:simplePos x="0" y="0"/>
                <wp:positionH relativeFrom="rightMargin">
                  <wp:posOffset>240030</wp:posOffset>
                </wp:positionH>
                <wp:positionV relativeFrom="bottomMargin">
                  <wp:posOffset>-197485</wp:posOffset>
                </wp:positionV>
                <wp:extent cx="436394" cy="381325"/>
                <wp:effectExtent l="0" t="0" r="20955" b="19050"/>
                <wp:wrapNone/>
                <wp:docPr id="7" name="Rectangle : 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94" cy="381325"/>
                        </a:xfrm>
                        <a:prstGeom prst="foldedCorner">
                          <a:avLst>
                            <a:gd name="adj" fmla="val 34560"/>
                          </a:avLst>
                        </a:prstGeom>
                        <a:solidFill>
                          <a:srgbClr val="FFFFFF"/>
                        </a:solidFill>
                        <a:ln w="3175">
                          <a:solidFill>
                            <a:srgbClr val="808080"/>
                          </a:solidFill>
                          <a:round/>
                          <a:headEnd/>
                          <a:tailEnd/>
                        </a:ln>
                      </wps:spPr>
                      <wps:txbx>
                        <w:txbxContent>
                          <w:p w14:paraId="721112A3" w14:textId="693AE1B0" w:rsidR="0056547C" w:rsidRDefault="0056547C" w:rsidP="0056547C">
                            <w:pPr>
                              <w:jc w:val="center"/>
                            </w:pPr>
                            <w:r>
                              <w:t>2/2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6BB3" id="Rectangle : carré corné 7" o:spid="_x0000_s1027" type="#_x0000_t65" style="position:absolute;margin-left:18.9pt;margin-top:-15.55pt;width:34.35pt;height:30.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62OgIAAHYEAAAOAAAAZHJzL2Uyb0RvYy54bWysVNtu2zAMfR+wfxD0vjjOpRcjTlGk6zCg&#10;Wwd0+wBFkmNtsqhRSpzu60spbpZ2exqWAAIpSoeHh5QXV/vOsp3GYMDVvByNOdNOgjJuU/NvX2/f&#10;XXAWonBKWHC65o868Kvl2zeL3ld6Ai1YpZERiAtV72vexuirogiy1Z0II/DaUbAB7EQkFzeFQtET&#10;emeLyXh8VvSAyiNIHQLt3hyCfJnxm0bLeN80QUdma07cYl4xr+u0FsuFqDYofGvkQEP8A4tOGEdJ&#10;j1A3Igq2RfMHVGckQoAmjiR0BTSNkTrXQNWU41fVPLTC61wLiRP8Uabw/2Dl592D/4KJevB3IH8E&#10;5mDVCrfR14jQt1ooSlcmoYreh+p4ITmBrrJ1/wkUtVZsI2QN9g12CZCqY/ss9eNRar2PTNLmbHo2&#10;vZxxJik0vSink3nOIKrnyx5D/KChY8moeZMGRa0AncacROzuQsyKK+ZEl/Kr75w1naX+7YRl09n8&#10;LPe3ENVwmKxn2FwwWKNujbXZwc16ZZHR1Zrf5t/AKJwes471xLg8n2cWL2LhFOJinP5/g0DYOpXn&#10;Lon7frCjMPZgE0vrBrWTwGmWQxX36z0zamhF2lmDeiT5EQ5DTY8w3tPSWCCG0hrPWQv46/VeOkfz&#10;QxHOehr8moefW4GaM/vRUasvy9ksvZTszObnE3LwNLI+jQgnCarmkbODuYqH17X1aDYtZSqzUA6u&#10;aTwaE5/n6MB+KJOGm6wXr+fUz6d+fy6WTwAAAP//AwBQSwMEFAAGAAgAAAAhAE+/CtHfAAAACQEA&#10;AA8AAABkcnMvZG93bnJldi54bWxMj8FOwzAQRO9I/IO1SFxQaycRKUmzqRAS4ogoiLMbb5OU2A62&#10;m4Z+Pe4JjqMZzbypNrMe2ETO99YgJEsBjExjVW9ahI/358UDMB+kUXKwhhB+yMOmvr6qZKnsybzR&#10;tA0tiyXGlxKhC2EsOfdNR1r6pR3JRG9vnZYhStdy5eQpluuBp0LkXMvexIVOjvTUUfO1PWoEPh6m&#10;Q/NSpJ/27vs1y8+OF+cV4u3N/LgGFmgOf2G44Ed0qCPTzh6N8mxAyFaRPCAssiQBdgmI/B7YDiEt&#10;BPC64v8f1L8AAAD//wMAUEsBAi0AFAAGAAgAAAAhALaDOJL+AAAA4QEAABMAAAAAAAAAAAAAAAAA&#10;AAAAAFtDb250ZW50X1R5cGVzXS54bWxQSwECLQAUAAYACAAAACEAOP0h/9YAAACUAQAACwAAAAAA&#10;AAAAAAAAAAAvAQAAX3JlbHMvLnJlbHNQSwECLQAUAAYACAAAACEATW8etjoCAAB2BAAADgAAAAAA&#10;AAAAAAAAAAAuAgAAZHJzL2Uyb0RvYy54bWxQSwECLQAUAAYACAAAACEAT78K0d8AAAAJAQAADwAA&#10;AAAAAAAAAAAAAACUBAAAZHJzL2Rvd25yZXYueG1sUEsFBgAAAAAEAAQA8wAAAKAFAAAAAA==&#10;" o:allowincell="f" adj="14135" strokecolor="gray" strokeweight=".25pt">
                <v:textbox>
                  <w:txbxContent>
                    <w:p w14:paraId="721112A3" w14:textId="693AE1B0" w:rsidR="0056547C" w:rsidRDefault="0056547C" w:rsidP="0056547C">
                      <w:pPr>
                        <w:jc w:val="center"/>
                      </w:pPr>
                      <w:r>
                        <w:t>2/2</w:t>
                      </w:r>
                    </w:p>
                  </w:txbxContent>
                </v:textbox>
                <w10:wrap anchorx="margin" anchory="margin"/>
              </v:shape>
            </w:pict>
          </mc:Fallback>
        </mc:AlternateContent>
      </w:r>
      <w:r w:rsidR="00ED625B">
        <w:rPr>
          <w:b/>
          <w:bCs/>
          <w:noProof/>
          <w:sz w:val="28"/>
          <w:szCs w:val="28"/>
        </w:rPr>
        <w:tab/>
      </w:r>
      <w:r w:rsidR="00ED625B">
        <w:rPr>
          <w:b/>
          <w:bCs/>
          <w:noProof/>
          <w:sz w:val="28"/>
          <w:szCs w:val="28"/>
        </w:rPr>
        <w:tab/>
      </w:r>
    </w:p>
    <w:sectPr w:rsidR="00497C44" w:rsidRPr="003F71C8" w:rsidSect="00ED625B">
      <w:headerReference w:type="even" r:id="rId11"/>
      <w:headerReference w:type="default" r:id="rId12"/>
      <w:footerReference w:type="even" r:id="rId13"/>
      <w:footerReference w:type="default" r:id="rId14"/>
      <w:headerReference w:type="first" r:id="rId15"/>
      <w:footerReference w:type="first" r:id="rId16"/>
      <w:pgSz w:w="11906" w:h="16838"/>
      <w:pgMar w:top="709" w:right="1416" w:bottom="1418" w:left="1418" w:header="1247" w:footer="5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9C06" w14:textId="77777777" w:rsidR="00823E64" w:rsidRDefault="00823E64" w:rsidP="007662F3">
      <w:pPr>
        <w:spacing w:after="0" w:line="240" w:lineRule="auto"/>
      </w:pPr>
      <w:r>
        <w:separator/>
      </w:r>
    </w:p>
  </w:endnote>
  <w:endnote w:type="continuationSeparator" w:id="0">
    <w:p w14:paraId="74B4A0E2" w14:textId="77777777" w:rsidR="00823E64" w:rsidRDefault="00823E64" w:rsidP="0076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085B" w14:textId="77777777" w:rsidR="00FC3511" w:rsidRDefault="00FC35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821E" w14:textId="7CC1AE45" w:rsidR="007662F3" w:rsidRDefault="00427449">
    <w:pPr>
      <w:pStyle w:val="Pieddepage"/>
    </w:pPr>
    <w:r w:rsidRPr="00CC673E">
      <w:rPr>
        <w:noProof/>
        <w:sz w:val="28"/>
        <w:szCs w:val="28"/>
      </w:rPr>
      <mc:AlternateContent>
        <mc:Choice Requires="wps">
          <w:drawing>
            <wp:anchor distT="45720" distB="45720" distL="114300" distR="114300" simplePos="0" relativeHeight="251676672" behindDoc="0" locked="0" layoutInCell="1" allowOverlap="1" wp14:anchorId="50EA3DC7" wp14:editId="2D4781BB">
              <wp:simplePos x="0" y="0"/>
              <wp:positionH relativeFrom="column">
                <wp:posOffset>3119120</wp:posOffset>
              </wp:positionH>
              <wp:positionV relativeFrom="paragraph">
                <wp:posOffset>-702945</wp:posOffset>
              </wp:positionV>
              <wp:extent cx="2781300" cy="140462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noFill/>
                      <a:ln w="9525">
                        <a:noFill/>
                        <a:miter lim="800000"/>
                        <a:headEnd/>
                        <a:tailEnd/>
                      </a:ln>
                    </wps:spPr>
                    <wps:txbx>
                      <w:txbxContent>
                        <w:p w14:paraId="5CE097A1" w14:textId="216E7DAD" w:rsidR="00427449" w:rsidRPr="00ED625B" w:rsidRDefault="00211AAB" w:rsidP="00427449">
                          <w:pPr>
                            <w:spacing w:after="0"/>
                            <w:jc w:val="center"/>
                            <w:rPr>
                              <w:rFonts w:ascii="Arial" w:hAnsi="Arial" w:cs="Arial"/>
                              <w:b/>
                              <w:bCs/>
                              <w:color w:val="FFFFFF" w:themeColor="background1"/>
                              <w:sz w:val="20"/>
                              <w:szCs w:val="20"/>
                            </w:rPr>
                          </w:pPr>
                          <w:r>
                            <w:rPr>
                              <w:rFonts w:ascii="Arial" w:hAnsi="Arial" w:cs="Arial"/>
                              <w:b/>
                              <w:bCs/>
                              <w:color w:val="FFFFFF" w:themeColor="background1"/>
                              <w:sz w:val="20"/>
                              <w:szCs w:val="20"/>
                            </w:rPr>
                            <w:t>CAP INSTRUMENTATION</w:t>
                          </w:r>
                        </w:p>
                        <w:p w14:paraId="2F25F480" w14:textId="46DBB807" w:rsidR="00427449" w:rsidRPr="00ED625B" w:rsidRDefault="00211AAB" w:rsidP="00427449">
                          <w:pPr>
                            <w:spacing w:after="0"/>
                            <w:jc w:val="center"/>
                            <w:rPr>
                              <w:color w:val="FFFFFF" w:themeColor="background1"/>
                              <w:sz w:val="20"/>
                              <w:szCs w:val="20"/>
                            </w:rPr>
                          </w:pPr>
                          <w:r>
                            <w:rPr>
                              <w:color w:val="FFFFFF" w:themeColor="background1"/>
                              <w:sz w:val="20"/>
                              <w:szCs w:val="20"/>
                            </w:rPr>
                            <w:t>395 Avenue Henri Barbusse, ZAE Les Dix Muids, 59770 MARLY</w:t>
                          </w:r>
                        </w:p>
                        <w:p w14:paraId="5E219363" w14:textId="29E59044" w:rsidR="00427449" w:rsidRPr="007662F3" w:rsidRDefault="00427449" w:rsidP="00427449">
                          <w:pPr>
                            <w:spacing w:after="0"/>
                            <w:jc w:val="center"/>
                          </w:pPr>
                          <w:r w:rsidRPr="00ED625B">
                            <w:rPr>
                              <w:b/>
                              <w:bCs/>
                              <w:color w:val="FFFFFF" w:themeColor="background1"/>
                              <w:sz w:val="20"/>
                              <w:szCs w:val="20"/>
                              <w:u w:val="single"/>
                            </w:rPr>
                            <w:t>www.</w:t>
                          </w:r>
                          <w:r w:rsidR="00211AAB">
                            <w:rPr>
                              <w:b/>
                              <w:bCs/>
                              <w:color w:val="FFFFFF" w:themeColor="background1"/>
                              <w:sz w:val="20"/>
                              <w:szCs w:val="20"/>
                              <w:u w:val="single"/>
                            </w:rPr>
                            <w:t>capinstrumentation.fr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A3DC7" id="_x0000_t202" coordsize="21600,21600" o:spt="202" path="m,l,21600r21600,l21600,xe">
              <v:stroke joinstyle="miter"/>
              <v:path gradientshapeok="t" o:connecttype="rect"/>
            </v:shapetype>
            <v:shape id="_x0000_s1029" type="#_x0000_t202" style="position:absolute;margin-left:245.6pt;margin-top:-55.35pt;width:219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RU/QEAANUDAAAOAAAAZHJzL2Uyb0RvYy54bWysU9uO2yAQfa/Uf0C8N7402c1acVbb3aaq&#10;tL1I234AxjhGBYYCiZ1+fQfszUbtW1U/oIExZ+acOWxuR63IUTgvwdS0WOSUCMOhlWZf0+/fdm/W&#10;lPjATMsUGFHTk/D0dvv61WawlSihB9UKRxDE+GqwNe1DsFWWed4LzfwCrDCY7MBpFnDr9lnr2IDo&#10;WmVlnl9lA7jWOuDCezx9mJJ0m/C7TvDwpeu8CETVFHsLaXVpbeKabTes2jtme8nnNtg/dKGZNFj0&#10;DPXAAiMHJ/+C0pI78NCFBQedQddJLhIHZFPkf7B56pkViQuK4+1ZJv//YPnn45P96kgY38GIA0wk&#10;vH0E/sMTA/c9M3tx5xwMvWAtFi6iZNlgfTVfjVL7ykeQZvgELQ6ZHQIkoLFzOqqCPAmi4wBOZ9HF&#10;GAjHw/J6XbzNMcUxVyzz5VWZxpKx6vm6dT58EKBJDGrqcKoJnh0ffYjtsOr5l1jNwE4qlSarDBlq&#10;erMqV+nCRUbLgMZTUtd0ncdvskJk+d606XJgUk0xFlBmph2ZTpzD2IxEtrMmUYUG2hPq4GDyGb4L&#10;DHpwvygZ0GM19T8PzAlK1EeDWt4Uy2U0ZdosV9dInLjLTHOZYYYjVE0DJVN4H5KRI2Vv71DznUxq&#10;vHQyt4zeSSLNPo/mvNynv15e4/Y3AAAA//8DAFBLAwQUAAYACAAAACEApRSF9d8AAAAMAQAADwAA&#10;AGRycy9kb3ducmV2LnhtbEyPy07DMBBF90j8gzVI7Fo7EVAS4lQVasuSUiLWbjwkEfFDtpuGv2dY&#10;wXJmju6cW61nM7IJQxyclZAtBTC0rdOD7SQ077vFI7CYlNVqdBYlfGOEdX19ValSu4t9w+mYOkYh&#10;NpZKQp+SLzmPbY9GxaXzaOn26YJRicbQcR3UhcLNyHMhHrhRg6UPvfL43GP7dTwbCT75/eolvB42&#10;290kmo99kw/dVsrbm3nzBCzhnP5g+NUndajJ6eTOVkc2SrgrspxQCYssEytghBR5QasTsZm4B15X&#10;/H+J+gcAAP//AwBQSwECLQAUAAYACAAAACEAtoM4kv4AAADhAQAAEwAAAAAAAAAAAAAAAAAAAAAA&#10;W0NvbnRlbnRfVHlwZXNdLnhtbFBLAQItABQABgAIAAAAIQA4/SH/1gAAAJQBAAALAAAAAAAAAAAA&#10;AAAAAC8BAABfcmVscy8ucmVsc1BLAQItABQABgAIAAAAIQBhOoRU/QEAANUDAAAOAAAAAAAAAAAA&#10;AAAAAC4CAABkcnMvZTJvRG9jLnhtbFBLAQItABQABgAIAAAAIQClFIX13wAAAAwBAAAPAAAAAAAA&#10;AAAAAAAAAFcEAABkcnMvZG93bnJldi54bWxQSwUGAAAAAAQABADzAAAAYwUAAAAA&#10;" filled="f" stroked="f">
              <v:textbox style="mso-fit-shape-to-text:t">
                <w:txbxContent>
                  <w:p w14:paraId="5CE097A1" w14:textId="216E7DAD" w:rsidR="00427449" w:rsidRPr="00ED625B" w:rsidRDefault="00211AAB" w:rsidP="00427449">
                    <w:pPr>
                      <w:spacing w:after="0"/>
                      <w:jc w:val="center"/>
                      <w:rPr>
                        <w:rFonts w:ascii="Arial" w:hAnsi="Arial" w:cs="Arial"/>
                        <w:b/>
                        <w:bCs/>
                        <w:color w:val="FFFFFF" w:themeColor="background1"/>
                        <w:sz w:val="20"/>
                        <w:szCs w:val="20"/>
                      </w:rPr>
                    </w:pPr>
                    <w:r>
                      <w:rPr>
                        <w:rFonts w:ascii="Arial" w:hAnsi="Arial" w:cs="Arial"/>
                        <w:b/>
                        <w:bCs/>
                        <w:color w:val="FFFFFF" w:themeColor="background1"/>
                        <w:sz w:val="20"/>
                        <w:szCs w:val="20"/>
                      </w:rPr>
                      <w:t>CAP INSTRUMENTATION</w:t>
                    </w:r>
                  </w:p>
                  <w:p w14:paraId="2F25F480" w14:textId="46DBB807" w:rsidR="00427449" w:rsidRPr="00ED625B" w:rsidRDefault="00211AAB" w:rsidP="00427449">
                    <w:pPr>
                      <w:spacing w:after="0"/>
                      <w:jc w:val="center"/>
                      <w:rPr>
                        <w:color w:val="FFFFFF" w:themeColor="background1"/>
                        <w:sz w:val="20"/>
                        <w:szCs w:val="20"/>
                      </w:rPr>
                    </w:pPr>
                    <w:r>
                      <w:rPr>
                        <w:color w:val="FFFFFF" w:themeColor="background1"/>
                        <w:sz w:val="20"/>
                        <w:szCs w:val="20"/>
                      </w:rPr>
                      <w:t>395 Avenue Henri Barbusse, ZAE Les Dix Muids, 59770 MARLY</w:t>
                    </w:r>
                  </w:p>
                  <w:p w14:paraId="5E219363" w14:textId="29E59044" w:rsidR="00427449" w:rsidRPr="007662F3" w:rsidRDefault="00427449" w:rsidP="00427449">
                    <w:pPr>
                      <w:spacing w:after="0"/>
                      <w:jc w:val="center"/>
                    </w:pPr>
                    <w:r w:rsidRPr="00ED625B">
                      <w:rPr>
                        <w:b/>
                        <w:bCs/>
                        <w:color w:val="FFFFFF" w:themeColor="background1"/>
                        <w:sz w:val="20"/>
                        <w:szCs w:val="20"/>
                        <w:u w:val="single"/>
                      </w:rPr>
                      <w:t>www.</w:t>
                    </w:r>
                    <w:r w:rsidR="00211AAB">
                      <w:rPr>
                        <w:b/>
                        <w:bCs/>
                        <w:color w:val="FFFFFF" w:themeColor="background1"/>
                        <w:sz w:val="20"/>
                        <w:szCs w:val="20"/>
                        <w:u w:val="single"/>
                      </w:rPr>
                      <w:t>capinstrumentation.fr</w:t>
                    </w:r>
                  </w:p>
                </w:txbxContent>
              </v:textbox>
            </v:shape>
          </w:pict>
        </mc:Fallback>
      </mc:AlternateContent>
    </w:r>
    <w:r w:rsidRPr="00CC673E">
      <w:rPr>
        <w:noProof/>
        <w:sz w:val="28"/>
        <w:szCs w:val="28"/>
      </w:rPr>
      <mc:AlternateContent>
        <mc:Choice Requires="wps">
          <w:drawing>
            <wp:anchor distT="45720" distB="45720" distL="114300" distR="114300" simplePos="0" relativeHeight="251659264" behindDoc="0" locked="0" layoutInCell="1" allowOverlap="1" wp14:anchorId="4FE9DE59" wp14:editId="084DC5BB">
              <wp:simplePos x="0" y="0"/>
              <wp:positionH relativeFrom="margin">
                <wp:align>left</wp:align>
              </wp:positionH>
              <wp:positionV relativeFrom="paragraph">
                <wp:posOffset>-706120</wp:posOffset>
              </wp:positionV>
              <wp:extent cx="27813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noFill/>
                      <a:ln w="9525">
                        <a:noFill/>
                        <a:miter lim="800000"/>
                        <a:headEnd/>
                        <a:tailEnd/>
                      </a:ln>
                    </wps:spPr>
                    <wps:txbx>
                      <w:txbxContent>
                        <w:p w14:paraId="73D488C2" w14:textId="77777777" w:rsidR="007662F3" w:rsidRPr="00ED625B" w:rsidRDefault="003F71C8" w:rsidP="007662F3">
                          <w:pPr>
                            <w:spacing w:after="0"/>
                            <w:jc w:val="center"/>
                            <w:rPr>
                              <w:b/>
                              <w:bCs/>
                              <w:color w:val="FFFFFF" w:themeColor="background1"/>
                              <w:sz w:val="20"/>
                              <w:szCs w:val="20"/>
                            </w:rPr>
                          </w:pPr>
                          <w:r w:rsidRPr="00ED625B">
                            <w:rPr>
                              <w:b/>
                              <w:bCs/>
                              <w:color w:val="FFFFFF" w:themeColor="background1"/>
                              <w:sz w:val="20"/>
                              <w:szCs w:val="20"/>
                            </w:rPr>
                            <w:t>Réseau Mesure</w:t>
                          </w:r>
                        </w:p>
                        <w:p w14:paraId="3B8F5E0F" w14:textId="616BBEEC" w:rsidR="003F71C8" w:rsidRPr="00ED625B" w:rsidRDefault="003F71C8" w:rsidP="003F71C8">
                          <w:pPr>
                            <w:spacing w:after="0"/>
                            <w:jc w:val="center"/>
                            <w:rPr>
                              <w:rFonts w:ascii="Arial" w:hAnsi="Arial" w:cs="Arial"/>
                              <w:b/>
                              <w:bCs/>
                              <w:color w:val="FFFFFF" w:themeColor="background1"/>
                              <w:sz w:val="20"/>
                              <w:szCs w:val="20"/>
                            </w:rPr>
                          </w:pPr>
                          <w:r w:rsidRPr="00ED625B">
                            <w:rPr>
                              <w:color w:val="FFFFFF" w:themeColor="background1"/>
                              <w:sz w:val="20"/>
                              <w:szCs w:val="20"/>
                            </w:rPr>
                            <w:t>c/o CCI Val d’Oise - 35 bd du Port - CS 2020</w:t>
                          </w:r>
                          <w:r w:rsidR="00427449">
                            <w:rPr>
                              <w:color w:val="FFFFFF" w:themeColor="background1"/>
                              <w:sz w:val="20"/>
                              <w:szCs w:val="20"/>
                            </w:rPr>
                            <w:t>9</w:t>
                          </w:r>
                          <w:r w:rsidRPr="00ED625B">
                            <w:rPr>
                              <w:rFonts w:ascii="Arial" w:hAnsi="Arial" w:cs="Arial"/>
                              <w:b/>
                              <w:bCs/>
                              <w:color w:val="FFFFFF" w:themeColor="background1"/>
                              <w:sz w:val="20"/>
                              <w:szCs w:val="20"/>
                            </w:rPr>
                            <w:t xml:space="preserve"> </w:t>
                          </w:r>
                        </w:p>
                        <w:p w14:paraId="0618285D" w14:textId="163B6205" w:rsidR="003F71C8" w:rsidRPr="00ED625B" w:rsidRDefault="003F71C8" w:rsidP="003F71C8">
                          <w:pPr>
                            <w:spacing w:after="0"/>
                            <w:jc w:val="center"/>
                            <w:rPr>
                              <w:color w:val="FFFFFF" w:themeColor="background1"/>
                              <w:sz w:val="20"/>
                              <w:szCs w:val="20"/>
                            </w:rPr>
                          </w:pPr>
                          <w:r w:rsidRPr="00ED625B">
                            <w:rPr>
                              <w:color w:val="FFFFFF" w:themeColor="background1"/>
                              <w:sz w:val="20"/>
                              <w:szCs w:val="20"/>
                            </w:rPr>
                            <w:t>95031 CERGY PONTOISE Cedex</w:t>
                          </w:r>
                        </w:p>
                        <w:p w14:paraId="6D955132" w14:textId="3AC3D4A6" w:rsidR="007662F3" w:rsidRPr="007662F3" w:rsidRDefault="003F71C8" w:rsidP="007662F3">
                          <w:pPr>
                            <w:spacing w:after="0"/>
                            <w:jc w:val="center"/>
                          </w:pPr>
                          <w:r w:rsidRPr="00ED625B">
                            <w:rPr>
                              <w:b/>
                              <w:bCs/>
                              <w:color w:val="FFFFFF" w:themeColor="background1"/>
                              <w:sz w:val="20"/>
                              <w:szCs w:val="20"/>
                              <w:u w:val="single"/>
                            </w:rPr>
                            <w:t>www.reseau-mesure.com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9DE59" id="_x0000_s1030" type="#_x0000_t202" style="position:absolute;margin-left:0;margin-top:-55.6pt;width:21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aV/gEAANUDAAAOAAAAZHJzL2Uyb0RvYy54bWysU9uO2yAQfa/Uf0C8N7402c1acVbb3aaq&#10;tL1I234AxjhGBYYCiZ1+fQfszUbtW1U/IGA8Z+acOWxuR63IUTgvwdS0WOSUCMOhlWZf0+/fdm/W&#10;lPjATMsUGFHTk/D0dvv61WawlSihB9UKRxDE+GqwNe1DsFWWed4LzfwCrDAY7MBpFvDo9lnr2IDo&#10;WmVlnl9lA7jWOuDCe7x9mIJ0m/C7TvDwpeu8CETVFHsLaXVpbeKabTes2jtme8nnNtg/dKGZNFj0&#10;DPXAAiMHJ/+C0pI78NCFBQedQddJLhIHZFPkf7B56pkViQuK4+1ZJv//YPnn45P96kgY38GIA0wk&#10;vH0E/sMTA/c9M3tx5xwMvWAtFi6iZNlgfTWnRql95SNIM3yCFofMDgES0Ng5HVVBngTRcQCns+hi&#10;DITjZXm9Lt7mGOIYK5b58qpMY8lY9ZxunQ8fBGgSNzV1ONUEz46PPsR2WPX8S6xmYCeVSpNVhgw1&#10;vVmVq5RwEdEyoPGU1DVd5/GbrBBZvjdtSg5MqmmPBZSZaUemE+cwNiORLVKIuVGFBtoT6uBg8hm+&#10;C9z04H5RMqDHaup/HpgTlKiPBrW8KZbLaMp0WK6ukThxl5HmMsIMR6iaBkqm7X1IRo6Uvb1DzXcy&#10;qfHSydwyeieJNPs8mvPynP56eY3b3wAAAP//AwBQSwMEFAAGAAgAAAAhAJLLG8vdAAAACQEAAA8A&#10;AABkcnMvZG93bnJldi54bWxMj81OwzAQhO9IvIO1SNxa2wFBFeJUFWrLEVoizm68JBHxj2w3DW/P&#10;coLjzoxmv6nWsx3ZhDEN3imQSwEMXevN4DoFzftusQKWsnZGj96hgm9MsK6vrypdGn9xB5yOuWNU&#10;4lKpFfQ5h5Lz1PZodVr6gI68Tx+tznTGjpuoL1RuR14I8cCtHhx96HXA5x7br+PZKgg57B9f4uvb&#10;ZrubRPOxb4qh2yp1ezNvnoBlnPNfGH7xCR1qYjr5szOJjQpoSFawkFIWwMi/v1uRdKKgFAJ4XfH/&#10;C+ofAAAA//8DAFBLAQItABQABgAIAAAAIQC2gziS/gAAAOEBAAATAAAAAAAAAAAAAAAAAAAAAABb&#10;Q29udGVudF9UeXBlc10ueG1sUEsBAi0AFAAGAAgAAAAhADj9If/WAAAAlAEAAAsAAAAAAAAAAAAA&#10;AAAALwEAAF9yZWxzLy5yZWxzUEsBAi0AFAAGAAgAAAAhAFbkRpX+AQAA1QMAAA4AAAAAAAAAAAAA&#10;AAAALgIAAGRycy9lMm9Eb2MueG1sUEsBAi0AFAAGAAgAAAAhAJLLG8vdAAAACQEAAA8AAAAAAAAA&#10;AAAAAAAAWAQAAGRycy9kb3ducmV2LnhtbFBLBQYAAAAABAAEAPMAAABiBQAAAAA=&#10;" filled="f" stroked="f">
              <v:textbox style="mso-fit-shape-to-text:t">
                <w:txbxContent>
                  <w:p w14:paraId="73D488C2" w14:textId="77777777" w:rsidR="007662F3" w:rsidRPr="00ED625B" w:rsidRDefault="003F71C8" w:rsidP="007662F3">
                    <w:pPr>
                      <w:spacing w:after="0"/>
                      <w:jc w:val="center"/>
                      <w:rPr>
                        <w:b/>
                        <w:bCs/>
                        <w:color w:val="FFFFFF" w:themeColor="background1"/>
                        <w:sz w:val="20"/>
                        <w:szCs w:val="20"/>
                      </w:rPr>
                    </w:pPr>
                    <w:r w:rsidRPr="00ED625B">
                      <w:rPr>
                        <w:b/>
                        <w:bCs/>
                        <w:color w:val="FFFFFF" w:themeColor="background1"/>
                        <w:sz w:val="20"/>
                        <w:szCs w:val="20"/>
                      </w:rPr>
                      <w:t>Réseau Mesure</w:t>
                    </w:r>
                  </w:p>
                  <w:p w14:paraId="3B8F5E0F" w14:textId="616BBEEC" w:rsidR="003F71C8" w:rsidRPr="00ED625B" w:rsidRDefault="003F71C8" w:rsidP="003F71C8">
                    <w:pPr>
                      <w:spacing w:after="0"/>
                      <w:jc w:val="center"/>
                      <w:rPr>
                        <w:rFonts w:ascii="Arial" w:hAnsi="Arial" w:cs="Arial"/>
                        <w:b/>
                        <w:bCs/>
                        <w:color w:val="FFFFFF" w:themeColor="background1"/>
                        <w:sz w:val="20"/>
                        <w:szCs w:val="20"/>
                      </w:rPr>
                    </w:pPr>
                    <w:r w:rsidRPr="00ED625B">
                      <w:rPr>
                        <w:color w:val="FFFFFF" w:themeColor="background1"/>
                        <w:sz w:val="20"/>
                        <w:szCs w:val="20"/>
                      </w:rPr>
                      <w:t>c/o CCI Val d’Oise - 35 bd du Port - CS 2020</w:t>
                    </w:r>
                    <w:r w:rsidR="00427449">
                      <w:rPr>
                        <w:color w:val="FFFFFF" w:themeColor="background1"/>
                        <w:sz w:val="20"/>
                        <w:szCs w:val="20"/>
                      </w:rPr>
                      <w:t>9</w:t>
                    </w:r>
                    <w:r w:rsidRPr="00ED625B">
                      <w:rPr>
                        <w:rFonts w:ascii="Arial" w:hAnsi="Arial" w:cs="Arial"/>
                        <w:b/>
                        <w:bCs/>
                        <w:color w:val="FFFFFF" w:themeColor="background1"/>
                        <w:sz w:val="20"/>
                        <w:szCs w:val="20"/>
                      </w:rPr>
                      <w:t xml:space="preserve"> </w:t>
                    </w:r>
                  </w:p>
                  <w:p w14:paraId="0618285D" w14:textId="163B6205" w:rsidR="003F71C8" w:rsidRPr="00ED625B" w:rsidRDefault="003F71C8" w:rsidP="003F71C8">
                    <w:pPr>
                      <w:spacing w:after="0"/>
                      <w:jc w:val="center"/>
                      <w:rPr>
                        <w:color w:val="FFFFFF" w:themeColor="background1"/>
                        <w:sz w:val="20"/>
                        <w:szCs w:val="20"/>
                      </w:rPr>
                    </w:pPr>
                    <w:r w:rsidRPr="00ED625B">
                      <w:rPr>
                        <w:color w:val="FFFFFF" w:themeColor="background1"/>
                        <w:sz w:val="20"/>
                        <w:szCs w:val="20"/>
                      </w:rPr>
                      <w:t>95031 CERGY PONTOISE Cedex</w:t>
                    </w:r>
                  </w:p>
                  <w:p w14:paraId="6D955132" w14:textId="3AC3D4A6" w:rsidR="007662F3" w:rsidRPr="007662F3" w:rsidRDefault="003F71C8" w:rsidP="007662F3">
                    <w:pPr>
                      <w:spacing w:after="0"/>
                      <w:jc w:val="center"/>
                    </w:pPr>
                    <w:r w:rsidRPr="00ED625B">
                      <w:rPr>
                        <w:b/>
                        <w:bCs/>
                        <w:color w:val="FFFFFF" w:themeColor="background1"/>
                        <w:sz w:val="20"/>
                        <w:szCs w:val="20"/>
                        <w:u w:val="single"/>
                      </w:rPr>
                      <w:t>www.reseau-mesure.com</w:t>
                    </w:r>
                  </w:p>
                </w:txbxContent>
              </v:textbox>
              <w10:wrap anchorx="margin"/>
            </v:shape>
          </w:pict>
        </mc:Fallback>
      </mc:AlternateContent>
    </w:r>
    <w:r w:rsidR="00ED625B">
      <w:rPr>
        <w:noProof/>
        <w:sz w:val="28"/>
        <w:szCs w:val="28"/>
      </w:rPr>
      <mc:AlternateContent>
        <mc:Choice Requires="wps">
          <w:drawing>
            <wp:anchor distT="0" distB="0" distL="114300" distR="114300" simplePos="0" relativeHeight="251662336" behindDoc="1" locked="0" layoutInCell="1" allowOverlap="1" wp14:anchorId="2CAA7115" wp14:editId="1FB2C8D4">
              <wp:simplePos x="0" y="0"/>
              <wp:positionH relativeFrom="column">
                <wp:posOffset>-1119505</wp:posOffset>
              </wp:positionH>
              <wp:positionV relativeFrom="paragraph">
                <wp:posOffset>-702945</wp:posOffset>
              </wp:positionV>
              <wp:extent cx="7743825" cy="953770"/>
              <wp:effectExtent l="0" t="0" r="28575" b="17780"/>
              <wp:wrapNone/>
              <wp:docPr id="16" name="Rectangle 16"/>
              <wp:cNvGraphicFramePr/>
              <a:graphic xmlns:a="http://schemas.openxmlformats.org/drawingml/2006/main">
                <a:graphicData uri="http://schemas.microsoft.com/office/word/2010/wordprocessingShape">
                  <wps:wsp>
                    <wps:cNvSpPr/>
                    <wps:spPr>
                      <a:xfrm>
                        <a:off x="0" y="0"/>
                        <a:ext cx="7743825" cy="953770"/>
                      </a:xfrm>
                      <a:prstGeom prst="rect">
                        <a:avLst/>
                      </a:prstGeom>
                      <a:solidFill>
                        <a:srgbClr val="051C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246C3" id="Rectangle 16" o:spid="_x0000_s1026" style="position:absolute;margin-left:-88.15pt;margin-top:-55.35pt;width:609.75pt;height:7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zXkAIAAG8FAAAOAAAAZHJzL2Uyb0RvYy54bWysVEtv2zAMvg/YfxB0X52kSdMGdYogRYcB&#10;RVe0HXpWZCk2IIsapcTJfv0o+dGgK3YY5oNMiuTHh0he3xxqw/YKfQU25+OzEWfKSigqu835j5e7&#10;L5ec+SBsIQxYlfOj8vxm+fnTdeMWagIlmEIhIxDrF43LeRmCW2SZl6WqhT8DpywJNWAtArG4zQoU&#10;DaHXJpuMRhdZA1g4BKm8p9vbVsiXCV9rJcN3rb0KzOScYgvpxHRu4pktr8Vii8KVlezCEP8QRS0q&#10;S04HqFsRBNth9QdUXUkEDzqcSagz0LqSKuVA2YxH77J5LoVTKRcqjndDmfz/g5UP+0dkVUFvd8GZ&#10;FTW90RNVTditUYzuqECN8wvSe3aP2HGeyJjtQWMd/5QHO6SiHoeiqkNgki7n8+n55WTGmSTZ1ex8&#10;Pk9Vz96sHfrwVUHNIpFzJPeplmJ/7wN5JNVeJTrzYKrirjImMbjdrA2yvYgPPBuv57cxZDI5Ucti&#10;Bm3MiQpHo6KxsU9KU/IU5SR5TG2nBjwhpbJh3IpKUajWzWxEX+8lNmq0SD4TYETWFN6A3QH0mi1I&#10;j90G2+lHU5W6djAe/S2w1niwSJ7BhsG4rizgRwCGsuo8t/oU/klpIrmB4kitgdDOjHfyrqL3uRc+&#10;PAqkIaFxosEP3+nQBpqcQ0dxVgL++ug+6lPvkpSzhoYu5/7nTqDizHyz1NVX4+k0TmliprP5hBg8&#10;lWxOJXZXr4GefUwrxslERv1gelIj1K+0H1bRK4mEleQ75zJgz6xDuwxow0i1WiU1mkwnwr19djKC&#10;x6rG/ns5vAp0XZMGau8H6AdULN71aqsbLS2sdgF0lRr5ra5dvWmqU+N0GyiujVM+ab3tyeVvAAAA&#10;//8DAFBLAwQUAAYACAAAACEAY5kHy+AAAAANAQAADwAAAGRycy9kb3ducmV2LnhtbEyPTU/DMAyG&#10;70j8h8hI3Lb0A7qtNJ0mJHZBHBhw9xrTVmucqkm37t+TntjNlh+9ft5iO5lOnGlwrWUF8TICQVxZ&#10;3XKt4PvrbbEG4Tyyxs4yKbiSg215f1dgru2FP+l88LUIIexyVNB43+dSuqohg25pe+Jw+7WDQR/W&#10;oZZ6wEsIN51MoiiTBlsOHxrs6bWh6nQYjYLsWu3SU83Z9IOJf//oxz3tSanHh2n3AsLT5P9hmPWD&#10;OpTB6WhH1k50ChbxKksDO09xtAIxM9FTmoA4Kkg3zyDLQt62KP8AAAD//wMAUEsBAi0AFAAGAAgA&#10;AAAhALaDOJL+AAAA4QEAABMAAAAAAAAAAAAAAAAAAAAAAFtDb250ZW50X1R5cGVzXS54bWxQSwEC&#10;LQAUAAYACAAAACEAOP0h/9YAAACUAQAACwAAAAAAAAAAAAAAAAAvAQAAX3JlbHMvLnJlbHNQSwEC&#10;LQAUAAYACAAAACEA7sl815ACAABvBQAADgAAAAAAAAAAAAAAAAAuAgAAZHJzL2Uyb0RvYy54bWxQ&#10;SwECLQAUAAYACAAAACEAY5kHy+AAAAANAQAADwAAAAAAAAAAAAAAAADqBAAAZHJzL2Rvd25yZXYu&#10;eG1sUEsFBgAAAAAEAAQA8wAAAPcFAAAAAA==&#10;" fillcolor="#051c7d" strokecolor="#845209 [1604]"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76591"/>
      <w:docPartObj>
        <w:docPartGallery w:val="Page Numbers (Bottom of Page)"/>
        <w:docPartUnique/>
      </w:docPartObj>
    </w:sdtPr>
    <w:sdtEndPr/>
    <w:sdtContent>
      <w:p w14:paraId="02A88AD9" w14:textId="77777777" w:rsidR="00497C44" w:rsidRDefault="00720057">
        <w:pPr>
          <w:pStyle w:val="Pieddepage"/>
          <w:jc w:val="right"/>
        </w:pPr>
        <w:r>
          <w:fldChar w:fldCharType="begin"/>
        </w:r>
        <w:r>
          <w:instrText>PAGE   \* MERGEFORMAT</w:instrText>
        </w:r>
        <w:r>
          <w:fldChar w:fldCharType="separate"/>
        </w:r>
        <w:r>
          <w:t>2</w:t>
        </w:r>
        <w:r>
          <w:fldChar w:fldCharType="end"/>
        </w:r>
      </w:p>
    </w:sdtContent>
  </w:sdt>
  <w:p w14:paraId="16E360D4" w14:textId="77777777" w:rsidR="00497C44" w:rsidRDefault="00497C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4847" w14:textId="77777777" w:rsidR="00823E64" w:rsidRDefault="00823E64" w:rsidP="007662F3">
      <w:pPr>
        <w:spacing w:after="0" w:line="240" w:lineRule="auto"/>
      </w:pPr>
      <w:r>
        <w:separator/>
      </w:r>
    </w:p>
  </w:footnote>
  <w:footnote w:type="continuationSeparator" w:id="0">
    <w:p w14:paraId="219566CF" w14:textId="77777777" w:rsidR="00823E64" w:rsidRDefault="00823E64" w:rsidP="00766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9E28" w14:textId="77777777" w:rsidR="00FC3511" w:rsidRDefault="00FC35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DC3C" w14:textId="78B9A5BD" w:rsidR="00492C81" w:rsidRPr="000537CB" w:rsidRDefault="00211AAB" w:rsidP="00492C81">
    <w:pPr>
      <w:tabs>
        <w:tab w:val="center" w:pos="4536"/>
        <w:tab w:val="left" w:pos="7662"/>
      </w:tabs>
      <w:rPr>
        <w:b/>
        <w:bCs/>
        <w:noProof/>
        <w:color w:val="F0A22E" w:themeColor="accent1"/>
        <w:sz w:val="28"/>
        <w:szCs w:val="28"/>
      </w:rPr>
    </w:pPr>
    <w:r>
      <w:rPr>
        <w:noProof/>
      </w:rPr>
      <w:drawing>
        <wp:anchor distT="0" distB="0" distL="114300" distR="114300" simplePos="0" relativeHeight="251678720" behindDoc="0" locked="0" layoutInCell="1" allowOverlap="1" wp14:anchorId="39A075F9" wp14:editId="22548C44">
          <wp:simplePos x="0" y="0"/>
          <wp:positionH relativeFrom="column">
            <wp:posOffset>4264990</wp:posOffset>
          </wp:positionH>
          <wp:positionV relativeFrom="paragraph">
            <wp:posOffset>-53687</wp:posOffset>
          </wp:positionV>
          <wp:extent cx="1234440" cy="405765"/>
          <wp:effectExtent l="0" t="0" r="3810" b="0"/>
          <wp:wrapNone/>
          <wp:docPr id="165184229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804">
      <w:rPr>
        <w:rFonts w:ascii="Arial" w:hAnsi="Arial" w:cs="Arial"/>
        <w:bCs/>
        <w:noProof/>
        <w:sz w:val="10"/>
        <w:szCs w:val="10"/>
        <w:lang w:eastAsia="fr-FR"/>
      </w:rPr>
      <w:drawing>
        <wp:anchor distT="0" distB="0" distL="114300" distR="114300" simplePos="0" relativeHeight="251677696" behindDoc="0" locked="0" layoutInCell="1" allowOverlap="1" wp14:anchorId="1FDD92C8" wp14:editId="18E334D0">
          <wp:simplePos x="0" y="0"/>
          <wp:positionH relativeFrom="column">
            <wp:posOffset>-119380</wp:posOffset>
          </wp:positionH>
          <wp:positionV relativeFrom="paragraph">
            <wp:posOffset>-563245</wp:posOffset>
          </wp:positionV>
          <wp:extent cx="1616664" cy="1143000"/>
          <wp:effectExtent l="0" t="0" r="3175" b="0"/>
          <wp:wrapNone/>
          <wp:docPr id="175401860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18607" name="Image 1754018607"/>
                  <pic:cNvPicPr/>
                </pic:nvPicPr>
                <pic:blipFill>
                  <a:blip r:embed="rId2">
                    <a:extLst>
                      <a:ext uri="{28A0092B-C50C-407E-A947-70E740481C1C}">
                        <a14:useLocalDpi xmlns:a14="http://schemas.microsoft.com/office/drawing/2010/main" val="0"/>
                      </a:ext>
                    </a:extLst>
                  </a:blip>
                  <a:stretch>
                    <a:fillRect/>
                  </a:stretch>
                </pic:blipFill>
                <pic:spPr>
                  <a:xfrm>
                    <a:off x="0" y="0"/>
                    <a:ext cx="1617253" cy="1143417"/>
                  </a:xfrm>
                  <a:prstGeom prst="rect">
                    <a:avLst/>
                  </a:prstGeom>
                </pic:spPr>
              </pic:pic>
            </a:graphicData>
          </a:graphic>
          <wp14:sizeRelH relativeFrom="margin">
            <wp14:pctWidth>0</wp14:pctWidth>
          </wp14:sizeRelH>
          <wp14:sizeRelV relativeFrom="margin">
            <wp14:pctHeight>0</wp14:pctHeight>
          </wp14:sizeRelV>
        </wp:anchor>
      </w:drawing>
    </w:r>
    <w:r w:rsidR="00296727" w:rsidRPr="00A807A7">
      <w:rPr>
        <w:rFonts w:ascii="Arial" w:hAnsi="Arial" w:cs="Arial"/>
        <w:bCs/>
        <w:noProof/>
        <w:sz w:val="10"/>
        <w:szCs w:val="10"/>
        <w:lang w:eastAsia="fr-FR"/>
      </w:rPr>
      <mc:AlternateContent>
        <mc:Choice Requires="wps">
          <w:drawing>
            <wp:anchor distT="91440" distB="91440" distL="114300" distR="114300" simplePos="0" relativeHeight="251665408" behindDoc="0" locked="0" layoutInCell="1" allowOverlap="1" wp14:anchorId="54205704" wp14:editId="68F762AF">
              <wp:simplePos x="0" y="0"/>
              <wp:positionH relativeFrom="page">
                <wp:posOffset>5076825</wp:posOffset>
              </wp:positionH>
              <wp:positionV relativeFrom="paragraph">
                <wp:posOffset>-639445</wp:posOffset>
              </wp:positionV>
              <wp:extent cx="1874520" cy="584200"/>
              <wp:effectExtent l="0" t="0" r="0" b="6350"/>
              <wp:wrapThrough wrapText="bothSides">
                <wp:wrapPolygon edited="0">
                  <wp:start x="659" y="0"/>
                  <wp:lineTo x="659" y="21130"/>
                  <wp:lineTo x="20854" y="21130"/>
                  <wp:lineTo x="20854" y="0"/>
                  <wp:lineTo x="659" y="0"/>
                </wp:wrapPolygon>
              </wp:wrapThrough>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584200"/>
                      </a:xfrm>
                      <a:prstGeom prst="rect">
                        <a:avLst/>
                      </a:prstGeom>
                      <a:noFill/>
                      <a:ln w="9525">
                        <a:noFill/>
                        <a:miter lim="800000"/>
                        <a:headEnd/>
                        <a:tailEnd/>
                      </a:ln>
                    </wps:spPr>
                    <wps:txbx>
                      <w:txbxContent>
                        <w:p w14:paraId="0AC79C80" w14:textId="77777777" w:rsidR="00492C81" w:rsidRPr="00A807A7" w:rsidRDefault="00492C81" w:rsidP="00492C81">
                          <w:pPr>
                            <w:pStyle w:val="En-tte"/>
                            <w:ind w:left="2544" w:firstLine="3828"/>
                            <w:jc w:val="center"/>
                            <w:rPr>
                              <w:bCs/>
                              <w:sz w:val="10"/>
                              <w:szCs w:val="10"/>
                              <w:lang w:val="en-US"/>
                            </w:rPr>
                          </w:pPr>
                        </w:p>
                        <w:p w14:paraId="26CBA3A2" w14:textId="77777777" w:rsidR="00492C81" w:rsidRPr="00FF4690" w:rsidRDefault="00492C81" w:rsidP="00492C81">
                          <w:pPr>
                            <w:pStyle w:val="En-tte"/>
                            <w:ind w:left="2544" w:firstLine="3828"/>
                            <w:jc w:val="center"/>
                            <w:rPr>
                              <w:bCs/>
                              <w:color w:val="FFFF00"/>
                              <w:sz w:val="10"/>
                              <w:szCs w:val="10"/>
                            </w:rPr>
                          </w:pPr>
                          <w:r w:rsidRPr="00FF4690">
                            <w:rPr>
                              <w:rFonts w:cstheme="minorHAnsi"/>
                              <w:bCs/>
                              <w:color w:val="FFFF00"/>
                              <w:sz w:val="18"/>
                              <w:szCs w:val="18"/>
                            </w:rPr>
                            <w:t>0</w:t>
                          </w:r>
                        </w:p>
                        <w:p w14:paraId="6D513C1D" w14:textId="41D8BE4D" w:rsidR="00492C81" w:rsidRPr="00211AAB" w:rsidRDefault="00211AAB" w:rsidP="00E472CF">
                          <w:pPr>
                            <w:pBdr>
                              <w:top w:val="single" w:sz="24" w:space="8" w:color="F0A22E" w:themeColor="accent1"/>
                              <w:bottom w:val="single" w:sz="24" w:space="8" w:color="F0A22E" w:themeColor="accent1"/>
                            </w:pBdr>
                            <w:rPr>
                              <w:b/>
                              <w:bCs/>
                              <w:color w:val="002060"/>
                              <w:sz w:val="18"/>
                              <w:szCs w:val="18"/>
                            </w:rPr>
                          </w:pPr>
                          <w:r w:rsidRPr="00211AAB">
                            <w:rPr>
                              <w:b/>
                              <w:bCs/>
                              <w:color w:val="002060"/>
                              <w:sz w:val="18"/>
                              <w:szCs w:val="18"/>
                            </w:rPr>
                            <w:t>CAP INSTRUMENTATION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05704" id="_x0000_t202" coordsize="21600,21600" o:spt="202" path="m,l,21600r21600,l21600,xe">
              <v:stroke joinstyle="miter"/>
              <v:path gradientshapeok="t" o:connecttype="rect"/>
            </v:shapetype>
            <v:shape id="Zone de texte 2" o:spid="_x0000_s1028" type="#_x0000_t202" style="position:absolute;margin-left:399.75pt;margin-top:-50.35pt;width:147.6pt;height:46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up9gEAAM0DAAAOAAAAZHJzL2Uyb0RvYy54bWysU8tu2zAQvBfoPxC815INuXEEy0GaNEWB&#10;9AGk/YA1RVlESS5L0pbcr++SchyjvRXVgSC13Nmd2eH6ZjSaHaQPCm3D57OSM2kFtsruGv7928Ob&#10;FWchgm1Bo5UNP8rAbzavX60HV8sF9qhb6RmB2FAPruF9jK4uiiB6aSDM0ElLwQ69gUhHvytaDwOh&#10;G10syvJtMaBvnUchQ6C/91OQbzJ+10kRv3RdkJHphlNvMa8+r9u0Fps11DsPrlfi1Ab8QxcGlKWi&#10;Z6h7iMD2Xv0FZZTwGLCLM4GmwK5TQmYOxGZe/sHmqQcnMxcSJ7izTOH/wYrPhyf31bM4vsORBphJ&#10;BPeI4kdgFu96sDt56z0OvYSWCs+TZMXgQn1KTVKHOiSQ7fAJWxoy7CNmoLHzJqlCPBmh0wCOZ9Hl&#10;GJlIJVdX1XJBIUGx5aqiqeYSUD9nOx/iB4mGpU3DPQ01o8PhMcTUDdTPV1Ixiw9K6zxYbdnQ8Ovl&#10;YpkTLiJGRfKdVqbhqzJ9kxMSyfe2zckRlJ72VEDbE+tEdKIcx+1IFxP7LbZH4u9x8he9B9r06H9x&#10;NpC3Gh5+7sFLzvRHSxpez6sqmTEfquVVYu8vI9vLCFhBUA2PnE3bu5gNPHG9Ja07lWV46eTUK3km&#10;q3PydzLl5TnfenmFm98AAAD//wMAUEsDBBQABgAIAAAAIQA2Prcb3wAAAAwBAAAPAAAAZHJzL2Rv&#10;d25yZXYueG1sTI9NT8JAEIbvJv6HzZh4g10IWFq7JUTjVSMCCbelO7SN3dmmu9D67x1OepuPJ+88&#10;k69H14or9qHxpGE2VSCQSm8bqjTsvt4mKxAhGrKm9YQafjDAuri/y01m/UCfeN3GSnAIhcxoqGPs&#10;MilDWaMzYeo7JN6dfe9M5LavpO3NwOGulXOlnqQzDfGF2nT4UmP5vb04Dfv38/GwUB/Vq1t2gx+V&#10;JJdKrR8fxs0ziIhj/IPhps/qULDTyV/IBtFqSNJ0yaiGyUypBMQNUemCqxPPVgnIIpf/nyh+AQAA&#10;//8DAFBLAQItABQABgAIAAAAIQC2gziS/gAAAOEBAAATAAAAAAAAAAAAAAAAAAAAAABbQ29udGVu&#10;dF9UeXBlc10ueG1sUEsBAi0AFAAGAAgAAAAhADj9If/WAAAAlAEAAAsAAAAAAAAAAAAAAAAALwEA&#10;AF9yZWxzLy5yZWxzUEsBAi0AFAAGAAgAAAAhABBnS6n2AQAAzQMAAA4AAAAAAAAAAAAAAAAALgIA&#10;AGRycy9lMm9Eb2MueG1sUEsBAi0AFAAGAAgAAAAhADY+txvfAAAADAEAAA8AAAAAAAAAAAAAAAAA&#10;UAQAAGRycy9kb3ducmV2LnhtbFBLBQYAAAAABAAEAPMAAABcBQAAAAA=&#10;" filled="f" stroked="f">
              <v:textbox>
                <w:txbxContent>
                  <w:p w14:paraId="0AC79C80" w14:textId="77777777" w:rsidR="00492C81" w:rsidRPr="00A807A7" w:rsidRDefault="00492C81" w:rsidP="00492C81">
                    <w:pPr>
                      <w:pStyle w:val="En-tte"/>
                      <w:ind w:left="2544" w:firstLine="3828"/>
                      <w:jc w:val="center"/>
                      <w:rPr>
                        <w:bCs/>
                        <w:sz w:val="10"/>
                        <w:szCs w:val="10"/>
                        <w:lang w:val="en-US"/>
                      </w:rPr>
                    </w:pPr>
                  </w:p>
                  <w:p w14:paraId="26CBA3A2" w14:textId="77777777" w:rsidR="00492C81" w:rsidRPr="00FF4690" w:rsidRDefault="00492C81" w:rsidP="00492C81">
                    <w:pPr>
                      <w:pStyle w:val="En-tte"/>
                      <w:ind w:left="2544" w:firstLine="3828"/>
                      <w:jc w:val="center"/>
                      <w:rPr>
                        <w:bCs/>
                        <w:color w:val="FFFF00"/>
                        <w:sz w:val="10"/>
                        <w:szCs w:val="10"/>
                      </w:rPr>
                    </w:pPr>
                    <w:r w:rsidRPr="00FF4690">
                      <w:rPr>
                        <w:rFonts w:cstheme="minorHAnsi"/>
                        <w:bCs/>
                        <w:color w:val="FFFF00"/>
                        <w:sz w:val="18"/>
                        <w:szCs w:val="18"/>
                      </w:rPr>
                      <w:t>0</w:t>
                    </w:r>
                  </w:p>
                  <w:p w14:paraId="6D513C1D" w14:textId="41D8BE4D" w:rsidR="00492C81" w:rsidRPr="00211AAB" w:rsidRDefault="00211AAB" w:rsidP="00E472CF">
                    <w:pPr>
                      <w:pBdr>
                        <w:top w:val="single" w:sz="24" w:space="8" w:color="F0A22E" w:themeColor="accent1"/>
                        <w:bottom w:val="single" w:sz="24" w:space="8" w:color="F0A22E" w:themeColor="accent1"/>
                      </w:pBdr>
                      <w:rPr>
                        <w:b/>
                        <w:bCs/>
                        <w:color w:val="002060"/>
                        <w:sz w:val="18"/>
                        <w:szCs w:val="18"/>
                      </w:rPr>
                    </w:pPr>
                    <w:r w:rsidRPr="00211AAB">
                      <w:rPr>
                        <w:b/>
                        <w:bCs/>
                        <w:color w:val="002060"/>
                        <w:sz w:val="18"/>
                        <w:szCs w:val="18"/>
                      </w:rPr>
                      <w:t>CAP INSTRUMENTATION</w:t>
                    </w:r>
                  </w:p>
                </w:txbxContent>
              </v:textbox>
              <w10:wrap type="through" anchorx="page"/>
            </v:shape>
          </w:pict>
        </mc:Fallback>
      </mc:AlternateContent>
    </w:r>
    <w:r w:rsidR="00492C81">
      <w:rPr>
        <w:b/>
        <w:bCs/>
        <w:noProof/>
        <w:color w:val="F0A22E" w:themeColor="accent1"/>
        <w:sz w:val="28"/>
        <w:szCs w:val="28"/>
      </w:rPr>
      <w:tab/>
    </w:r>
    <w:r w:rsidR="00492C81">
      <w:rPr>
        <w:b/>
        <w:bCs/>
        <w:noProof/>
        <w:color w:val="F0A22E" w:themeColor="accent1"/>
        <w:sz w:val="28"/>
        <w:szCs w:val="28"/>
      </w:rPr>
      <w:tab/>
    </w:r>
  </w:p>
  <w:p w14:paraId="5A7BAF2E" w14:textId="24F1F42C" w:rsidR="00492C81" w:rsidRPr="00996E16" w:rsidRDefault="00492C81" w:rsidP="00B36575">
    <w:pPr>
      <w:rPr>
        <w:b/>
        <w:bCs/>
        <w:noProof/>
        <w:color w:val="855309" w:themeColor="accent1" w:themeShade="80"/>
        <w:sz w:val="20"/>
        <w:szCs w:val="20"/>
      </w:rPr>
    </w:pPr>
    <w:r>
      <w:rPr>
        <w:b/>
        <w:bCs/>
        <w:noProof/>
        <w:color w:val="855309" w:themeColor="accent1" w:themeShade="80"/>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E826" w14:textId="77777777" w:rsidR="00FC3511" w:rsidRDefault="00FC35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226.5pt" o:bullet="t">
        <v:imagedata r:id="rId1" o:title="acomservice"/>
      </v:shape>
    </w:pict>
  </w:numPicBullet>
  <w:abstractNum w:abstractNumId="0" w15:restartNumberingAfterBreak="0">
    <w:nsid w:val="1266124F"/>
    <w:multiLevelType w:val="hybridMultilevel"/>
    <w:tmpl w:val="DA78C408"/>
    <w:lvl w:ilvl="0" w:tplc="C1BCE5F0">
      <w:start w:val="1"/>
      <w:numFmt w:val="bullet"/>
      <w:lvlText w:val="-"/>
      <w:lvlJc w:val="left"/>
      <w:pPr>
        <w:ind w:left="720" w:hanging="360"/>
      </w:pPr>
      <w:rPr>
        <w:rFonts w:ascii="Calibri" w:eastAsiaTheme="minorHAnsi" w:hAnsi="Calibri" w:cs="Calibri" w:hint="default"/>
        <w:color w:val="051F8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0439B8"/>
    <w:multiLevelType w:val="hybridMultilevel"/>
    <w:tmpl w:val="09264108"/>
    <w:lvl w:ilvl="0" w:tplc="040C0001">
      <w:start w:val="1"/>
      <w:numFmt w:val="bullet"/>
      <w:lvlText w:val=""/>
      <w:lvlJc w:val="left"/>
      <w:pPr>
        <w:ind w:left="1425"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BA0BFE"/>
    <w:multiLevelType w:val="hybridMultilevel"/>
    <w:tmpl w:val="88B644EA"/>
    <w:lvl w:ilvl="0" w:tplc="538E0660">
      <w:start w:val="1"/>
      <w:numFmt w:val="bullet"/>
      <w:lvlText w:val=""/>
      <w:lvlPicBulletId w:val="0"/>
      <w:lvlJc w:val="left"/>
      <w:pPr>
        <w:ind w:left="1425"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59443">
    <w:abstractNumId w:val="2"/>
  </w:num>
  <w:num w:numId="2" w16cid:durableId="536509103">
    <w:abstractNumId w:val="1"/>
  </w:num>
  <w:num w:numId="3" w16cid:durableId="205896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70"/>
    <w:rsid w:val="00014A7D"/>
    <w:rsid w:val="00014C19"/>
    <w:rsid w:val="00031DCA"/>
    <w:rsid w:val="000537CB"/>
    <w:rsid w:val="000825A8"/>
    <w:rsid w:val="00094C3D"/>
    <w:rsid w:val="000C4AE3"/>
    <w:rsid w:val="000D57BF"/>
    <w:rsid w:val="000F1685"/>
    <w:rsid w:val="000F4C96"/>
    <w:rsid w:val="001B670D"/>
    <w:rsid w:val="001F1BAC"/>
    <w:rsid w:val="001F6D2A"/>
    <w:rsid w:val="00211AAB"/>
    <w:rsid w:val="00215138"/>
    <w:rsid w:val="00246169"/>
    <w:rsid w:val="00256E04"/>
    <w:rsid w:val="00265151"/>
    <w:rsid w:val="002801DA"/>
    <w:rsid w:val="00296727"/>
    <w:rsid w:val="002C2487"/>
    <w:rsid w:val="002D1A7A"/>
    <w:rsid w:val="0030226B"/>
    <w:rsid w:val="00305A69"/>
    <w:rsid w:val="003A4542"/>
    <w:rsid w:val="003F71C8"/>
    <w:rsid w:val="00427449"/>
    <w:rsid w:val="00482F0B"/>
    <w:rsid w:val="00492C81"/>
    <w:rsid w:val="00497C44"/>
    <w:rsid w:val="004B08D4"/>
    <w:rsid w:val="004B6037"/>
    <w:rsid w:val="005562D0"/>
    <w:rsid w:val="00564720"/>
    <w:rsid w:val="0056547C"/>
    <w:rsid w:val="0057481C"/>
    <w:rsid w:val="005E0A89"/>
    <w:rsid w:val="00601D51"/>
    <w:rsid w:val="006258DD"/>
    <w:rsid w:val="0063434E"/>
    <w:rsid w:val="006360C4"/>
    <w:rsid w:val="00663759"/>
    <w:rsid w:val="00677E2B"/>
    <w:rsid w:val="006A2285"/>
    <w:rsid w:val="006B40E4"/>
    <w:rsid w:val="006C2DC5"/>
    <w:rsid w:val="006E4F81"/>
    <w:rsid w:val="006F0439"/>
    <w:rsid w:val="00720057"/>
    <w:rsid w:val="007430D6"/>
    <w:rsid w:val="007662F3"/>
    <w:rsid w:val="007E7DF0"/>
    <w:rsid w:val="00804D4A"/>
    <w:rsid w:val="0080698A"/>
    <w:rsid w:val="0081375C"/>
    <w:rsid w:val="00823E64"/>
    <w:rsid w:val="00835296"/>
    <w:rsid w:val="00836174"/>
    <w:rsid w:val="0083728D"/>
    <w:rsid w:val="00860804"/>
    <w:rsid w:val="008D6707"/>
    <w:rsid w:val="00901CEA"/>
    <w:rsid w:val="00942C0E"/>
    <w:rsid w:val="009655D6"/>
    <w:rsid w:val="00983B40"/>
    <w:rsid w:val="009840D8"/>
    <w:rsid w:val="00996E16"/>
    <w:rsid w:val="009B11C9"/>
    <w:rsid w:val="009B3B0E"/>
    <w:rsid w:val="00A22DF3"/>
    <w:rsid w:val="00A3159E"/>
    <w:rsid w:val="00AD1AFA"/>
    <w:rsid w:val="00AE4A90"/>
    <w:rsid w:val="00B05185"/>
    <w:rsid w:val="00B36575"/>
    <w:rsid w:val="00B87B0D"/>
    <w:rsid w:val="00BC6658"/>
    <w:rsid w:val="00C005E1"/>
    <w:rsid w:val="00C02EB4"/>
    <w:rsid w:val="00C16523"/>
    <w:rsid w:val="00C915F0"/>
    <w:rsid w:val="00CB3BE0"/>
    <w:rsid w:val="00CC305D"/>
    <w:rsid w:val="00CD6F5E"/>
    <w:rsid w:val="00D5299B"/>
    <w:rsid w:val="00E0090E"/>
    <w:rsid w:val="00E0695D"/>
    <w:rsid w:val="00E15804"/>
    <w:rsid w:val="00E472CF"/>
    <w:rsid w:val="00E70F6F"/>
    <w:rsid w:val="00E9714E"/>
    <w:rsid w:val="00ED002B"/>
    <w:rsid w:val="00ED625B"/>
    <w:rsid w:val="00F20E70"/>
    <w:rsid w:val="00F63E56"/>
    <w:rsid w:val="00F74E4A"/>
    <w:rsid w:val="00FA12B0"/>
    <w:rsid w:val="00FC3511"/>
    <w:rsid w:val="00FF4690"/>
    <w:rsid w:val="00FF4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E0C6"/>
  <w15:chartTrackingRefBased/>
  <w15:docId w15:val="{351E9EEE-6EFF-4469-BC5D-2464F3EE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70"/>
  </w:style>
  <w:style w:type="paragraph" w:styleId="Titre1">
    <w:name w:val="heading 1"/>
    <w:basedOn w:val="Normal"/>
    <w:link w:val="Titre1Car"/>
    <w:uiPriority w:val="9"/>
    <w:qFormat/>
    <w:rsid w:val="002D1A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E70"/>
    <w:pPr>
      <w:ind w:left="720"/>
      <w:contextualSpacing/>
    </w:pPr>
  </w:style>
  <w:style w:type="paragraph" w:styleId="Pieddepage">
    <w:name w:val="footer"/>
    <w:basedOn w:val="Normal"/>
    <w:link w:val="PieddepageCar"/>
    <w:uiPriority w:val="99"/>
    <w:unhideWhenUsed/>
    <w:rsid w:val="00F20E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E70"/>
  </w:style>
  <w:style w:type="character" w:styleId="Lienhypertexte">
    <w:name w:val="Hyperlink"/>
    <w:basedOn w:val="Policepardfaut"/>
    <w:uiPriority w:val="99"/>
    <w:unhideWhenUsed/>
    <w:rsid w:val="00F20E70"/>
    <w:rPr>
      <w:color w:val="AD1F1F" w:themeColor="hyperlink"/>
      <w:u w:val="single"/>
    </w:rPr>
  </w:style>
  <w:style w:type="character" w:styleId="Marquedecommentaire">
    <w:name w:val="annotation reference"/>
    <w:basedOn w:val="Policepardfaut"/>
    <w:uiPriority w:val="99"/>
    <w:semiHidden/>
    <w:unhideWhenUsed/>
    <w:rsid w:val="00F20E70"/>
    <w:rPr>
      <w:sz w:val="16"/>
      <w:szCs w:val="16"/>
    </w:rPr>
  </w:style>
  <w:style w:type="paragraph" w:styleId="Commentaire">
    <w:name w:val="annotation text"/>
    <w:basedOn w:val="Normal"/>
    <w:link w:val="CommentaireCar"/>
    <w:uiPriority w:val="99"/>
    <w:semiHidden/>
    <w:unhideWhenUsed/>
    <w:rsid w:val="00F20E70"/>
    <w:pPr>
      <w:spacing w:line="240" w:lineRule="auto"/>
    </w:pPr>
    <w:rPr>
      <w:sz w:val="20"/>
      <w:szCs w:val="20"/>
    </w:rPr>
  </w:style>
  <w:style w:type="character" w:customStyle="1" w:styleId="CommentaireCar">
    <w:name w:val="Commentaire Car"/>
    <w:basedOn w:val="Policepardfaut"/>
    <w:link w:val="Commentaire"/>
    <w:uiPriority w:val="99"/>
    <w:semiHidden/>
    <w:rsid w:val="00F20E70"/>
    <w:rPr>
      <w:sz w:val="20"/>
      <w:szCs w:val="20"/>
    </w:rPr>
  </w:style>
  <w:style w:type="paragraph" w:styleId="Textedebulles">
    <w:name w:val="Balloon Text"/>
    <w:basedOn w:val="Normal"/>
    <w:link w:val="TextedebullesCar"/>
    <w:uiPriority w:val="99"/>
    <w:semiHidden/>
    <w:unhideWhenUsed/>
    <w:rsid w:val="00F20E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E70"/>
    <w:rPr>
      <w:rFonts w:ascii="Segoe UI" w:hAnsi="Segoe UI" w:cs="Segoe UI"/>
      <w:sz w:val="18"/>
      <w:szCs w:val="18"/>
    </w:rPr>
  </w:style>
  <w:style w:type="paragraph" w:styleId="En-tte">
    <w:name w:val="header"/>
    <w:basedOn w:val="Normal"/>
    <w:link w:val="En-tteCar"/>
    <w:uiPriority w:val="99"/>
    <w:unhideWhenUsed/>
    <w:rsid w:val="007662F3"/>
    <w:pPr>
      <w:tabs>
        <w:tab w:val="center" w:pos="4536"/>
        <w:tab w:val="right" w:pos="9072"/>
      </w:tabs>
      <w:spacing w:after="0" w:line="240" w:lineRule="auto"/>
    </w:pPr>
  </w:style>
  <w:style w:type="character" w:customStyle="1" w:styleId="En-tteCar">
    <w:name w:val="En-tête Car"/>
    <w:basedOn w:val="Policepardfaut"/>
    <w:link w:val="En-tte"/>
    <w:uiPriority w:val="99"/>
    <w:rsid w:val="007662F3"/>
  </w:style>
  <w:style w:type="character" w:customStyle="1" w:styleId="Titre1Car">
    <w:name w:val="Titre 1 Car"/>
    <w:basedOn w:val="Policepardfaut"/>
    <w:link w:val="Titre1"/>
    <w:uiPriority w:val="9"/>
    <w:rsid w:val="002D1A7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56E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776">
      <w:bodyDiv w:val="1"/>
      <w:marLeft w:val="0"/>
      <w:marRight w:val="0"/>
      <w:marTop w:val="0"/>
      <w:marBottom w:val="0"/>
      <w:divBdr>
        <w:top w:val="none" w:sz="0" w:space="0" w:color="auto"/>
        <w:left w:val="none" w:sz="0" w:space="0" w:color="auto"/>
        <w:bottom w:val="none" w:sz="0" w:space="0" w:color="auto"/>
        <w:right w:val="none" w:sz="0" w:space="0" w:color="auto"/>
      </w:divBdr>
    </w:div>
    <w:div w:id="1093549443">
      <w:bodyDiv w:val="1"/>
      <w:marLeft w:val="0"/>
      <w:marRight w:val="0"/>
      <w:marTop w:val="0"/>
      <w:marBottom w:val="0"/>
      <w:divBdr>
        <w:top w:val="none" w:sz="0" w:space="0" w:color="auto"/>
        <w:left w:val="none" w:sz="0" w:space="0" w:color="auto"/>
        <w:bottom w:val="none" w:sz="0" w:space="0" w:color="auto"/>
        <w:right w:val="none" w:sz="0" w:space="0" w:color="auto"/>
      </w:divBdr>
    </w:div>
    <w:div w:id="14689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Jaune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18d9e5-76cb-4e30-aaa6-7ecff1bb3809" xsi:nil="true"/>
    <lcf76f155ced4ddcb4097134ff3c332f xmlns="24f97056-d55a-4227-99b0-3e11d2e4de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9E7878DB4F56409A04A4BD2661E7A4" ma:contentTypeVersion="18" ma:contentTypeDescription="Crée un document." ma:contentTypeScope="" ma:versionID="16f446dc49f11856364b04f9b8926910">
  <xsd:schema xmlns:xsd="http://www.w3.org/2001/XMLSchema" xmlns:xs="http://www.w3.org/2001/XMLSchema" xmlns:p="http://schemas.microsoft.com/office/2006/metadata/properties" xmlns:ns2="24f97056-d55a-4227-99b0-3e11d2e4deb1" xmlns:ns3="0118d9e5-76cb-4e30-aaa6-7ecff1bb3809" targetNamespace="http://schemas.microsoft.com/office/2006/metadata/properties" ma:root="true" ma:fieldsID="9b6ae72321b5f5202888e30cba22f1cb" ns2:_="" ns3:_="">
    <xsd:import namespace="24f97056-d55a-4227-99b0-3e11d2e4deb1"/>
    <xsd:import namespace="0118d9e5-76cb-4e30-aaa6-7ecff1bb38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97056-d55a-4227-99b0-3e11d2e4d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3dfcdf1-b284-470b-b83a-bf9550b3fc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8d9e5-76cb-4e30-aaa6-7ecff1bb38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ffb18c-264c-4b18-a4b8-2d0b5dbd97a5}" ma:internalName="TaxCatchAll" ma:showField="CatchAllData" ma:web="0118d9e5-76cb-4e30-aaa6-7ecff1bb380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1775A-C1C2-4D0C-BB09-B70E8BB3852C}">
  <ds:schemaRefs>
    <ds:schemaRef ds:uri="http://schemas.openxmlformats.org/officeDocument/2006/bibliography"/>
  </ds:schemaRefs>
</ds:datastoreItem>
</file>

<file path=customXml/itemProps2.xml><?xml version="1.0" encoding="utf-8"?>
<ds:datastoreItem xmlns:ds="http://schemas.openxmlformats.org/officeDocument/2006/customXml" ds:itemID="{0A4DF9B1-1D67-4C57-BAAE-589926379975}">
  <ds:schemaRefs>
    <ds:schemaRef ds:uri="http://schemas.microsoft.com/office/2006/metadata/properties"/>
    <ds:schemaRef ds:uri="http://schemas.microsoft.com/office/infopath/2007/PartnerControls"/>
    <ds:schemaRef ds:uri="0118d9e5-76cb-4e30-aaa6-7ecff1bb3809"/>
    <ds:schemaRef ds:uri="24f97056-d55a-4227-99b0-3e11d2e4deb1"/>
  </ds:schemaRefs>
</ds:datastoreItem>
</file>

<file path=customXml/itemProps3.xml><?xml version="1.0" encoding="utf-8"?>
<ds:datastoreItem xmlns:ds="http://schemas.openxmlformats.org/officeDocument/2006/customXml" ds:itemID="{729583D0-D689-4358-8B51-61097948AE75}">
  <ds:schemaRefs>
    <ds:schemaRef ds:uri="http://schemas.microsoft.com/sharepoint/v3/contenttype/forms"/>
  </ds:schemaRefs>
</ds:datastoreItem>
</file>

<file path=customXml/itemProps4.xml><?xml version="1.0" encoding="utf-8"?>
<ds:datastoreItem xmlns:ds="http://schemas.openxmlformats.org/officeDocument/2006/customXml" ds:itemID="{EFB0C0A6-0ABB-4298-9F7F-EC943993C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97056-d55a-4227-99b0-3e11d2e4deb1"/>
    <ds:schemaRef ds:uri="0118d9e5-76cb-4e30-aaa6-7ecff1bb3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ONFRAY</dc:creator>
  <cp:keywords/>
  <dc:description/>
  <cp:lastModifiedBy>Claire ONFRAY</cp:lastModifiedBy>
  <cp:revision>3</cp:revision>
  <cp:lastPrinted>2021-06-17T09:11:00Z</cp:lastPrinted>
  <dcterms:created xsi:type="dcterms:W3CDTF">2026-05-18T08:33:00Z</dcterms:created>
  <dcterms:modified xsi:type="dcterms:W3CDTF">2026-06-11T12:20:00Z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0x010100DD9E7878DB4F56409A04A4BD2661E7A4</vt:lpwstr>
  </property>
  <property fmtid="{D5CDD505-2E9C-101B-9397-08002B2CF9AE}" pid="3" name="Order">
    <vt:r8>6364600</vt:r8>
  </property>
  <property fmtid="{D5CDD505-2E9C-101B-9397-08002B2CF9AE}" pid="4" name="MediaServiceImageTags">
    <vt:lpwstr/>
  </property>
</Properties>
</file>