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86BF" w14:textId="0BC1ACA0" w:rsidR="00014A7D" w:rsidRPr="00797052" w:rsidRDefault="00014A7D" w:rsidP="00797052">
      <w:pPr>
        <w:ind w:left="284"/>
        <w:jc w:val="center"/>
        <w:rPr>
          <w:rFonts w:cstheme="minorHAnsi"/>
          <w:b/>
          <w:bCs/>
          <w:color w:val="F29000"/>
          <w:sz w:val="26"/>
          <w:szCs w:val="26"/>
        </w:rPr>
      </w:pPr>
      <w:r w:rsidRPr="00482F0B">
        <w:rPr>
          <w:b/>
          <w:bCs/>
          <w:noProof/>
          <w:color w:val="051F8B"/>
          <w:sz w:val="32"/>
          <w:szCs w:val="32"/>
          <w:u w:val="single"/>
        </w:rPr>
        <w:t>PRESENTATION</w:t>
      </w:r>
      <w:r w:rsidR="00BC6658" w:rsidRPr="00482F0B">
        <w:rPr>
          <w:b/>
          <w:bCs/>
          <w:noProof/>
          <w:color w:val="051F8B"/>
          <w:sz w:val="32"/>
          <w:szCs w:val="32"/>
          <w:u w:val="single"/>
        </w:rPr>
        <w:t xml:space="preserve"> </w:t>
      </w:r>
      <w:r w:rsidR="00482F0B" w:rsidRPr="00482F0B">
        <w:rPr>
          <w:b/>
          <w:bCs/>
          <w:noProof/>
          <w:color w:val="051F8B"/>
          <w:sz w:val="32"/>
          <w:szCs w:val="32"/>
          <w:u w:val="single"/>
        </w:rPr>
        <w:t>DE LA FORMATION</w:t>
      </w:r>
      <w:r w:rsidR="00482F0B" w:rsidRPr="00482F0B">
        <w:rPr>
          <w:b/>
          <w:bCs/>
          <w:noProof/>
          <w:color w:val="051F8B"/>
          <w:sz w:val="24"/>
          <w:szCs w:val="24"/>
        </w:rPr>
        <w:t xml:space="preserve"> </w:t>
      </w:r>
      <w:r w:rsidR="00996E16">
        <w:rPr>
          <w:b/>
          <w:bCs/>
          <w:noProof/>
          <w:color w:val="051F8B"/>
          <w:sz w:val="28"/>
          <w:szCs w:val="28"/>
        </w:rPr>
        <w:br/>
      </w:r>
      <w:r w:rsidR="00797052" w:rsidRPr="00A7369C">
        <w:rPr>
          <w:rFonts w:cstheme="minorHAnsi"/>
          <w:b/>
          <w:bCs/>
          <w:color w:val="F29000"/>
          <w:sz w:val="26"/>
          <w:szCs w:val="26"/>
        </w:rPr>
        <w:t>«</w:t>
      </w:r>
      <w:r w:rsidR="00797052">
        <w:rPr>
          <w:rFonts w:cstheme="minorHAnsi"/>
          <w:b/>
          <w:bCs/>
          <w:color w:val="F29000"/>
          <w:sz w:val="26"/>
          <w:szCs w:val="26"/>
        </w:rPr>
        <w:t xml:space="preserve">Formation instrumentation, </w:t>
      </w:r>
      <w:proofErr w:type="spellStart"/>
      <w:r w:rsidR="00797052">
        <w:rPr>
          <w:rFonts w:cstheme="minorHAnsi"/>
          <w:b/>
          <w:bCs/>
          <w:color w:val="F29000"/>
          <w:sz w:val="26"/>
          <w:szCs w:val="26"/>
        </w:rPr>
        <w:t>LOGiCAL</w:t>
      </w:r>
      <w:proofErr w:type="spellEnd"/>
      <w:r w:rsidR="00797052">
        <w:rPr>
          <w:rFonts w:cstheme="minorHAnsi"/>
          <w:b/>
          <w:bCs/>
          <w:color w:val="F29000"/>
          <w:sz w:val="26"/>
          <w:szCs w:val="26"/>
        </w:rPr>
        <w:t>, MC6 et principes de métrologie</w:t>
      </w:r>
      <w:r w:rsidR="00797052" w:rsidRPr="00A7369C">
        <w:rPr>
          <w:rFonts w:cstheme="minorHAnsi"/>
          <w:b/>
          <w:bCs/>
          <w:color w:val="F29000"/>
          <w:sz w:val="26"/>
          <w:szCs w:val="26"/>
        </w:rPr>
        <w:t>»</w:t>
      </w:r>
    </w:p>
    <w:p w14:paraId="5B4F5BB5" w14:textId="78307724" w:rsidR="00482F0B" w:rsidRPr="00E472CF" w:rsidRDefault="00482F0B" w:rsidP="00482F0B">
      <w:pPr>
        <w:spacing w:line="240" w:lineRule="auto"/>
        <w:jc w:val="both"/>
        <w:rPr>
          <w:rFonts w:cstheme="minorHAnsi"/>
          <w:noProof/>
        </w:rPr>
      </w:pPr>
      <w:r w:rsidRPr="00E472CF">
        <w:rPr>
          <w:rFonts w:cstheme="minorHAnsi"/>
          <w:b/>
          <w:bCs/>
          <w:noProof/>
          <w:color w:val="051F8B"/>
          <w:u w:val="single"/>
        </w:rPr>
        <w:t>Objectifs </w:t>
      </w:r>
      <w:r w:rsidRPr="00E472CF">
        <w:rPr>
          <w:rFonts w:cstheme="minorHAnsi"/>
          <w:noProof/>
          <w:color w:val="051F8B"/>
        </w:rPr>
        <w:t xml:space="preserve">: </w:t>
      </w:r>
      <w:r w:rsidR="00124319" w:rsidRPr="00124319">
        <w:rPr>
          <w:rFonts w:cstheme="minorHAnsi"/>
          <w:noProof/>
        </w:rPr>
        <w:t>Appréhender les étalonnages, comprendre l’instrumentation, l’écosystème Beamex et la métrologie. Mieux comprendre les contextes et enjeux pour plus de sérénité lors des étalonnages ainsi que pour les audits</w:t>
      </w:r>
    </w:p>
    <w:p w14:paraId="4D15C54C" w14:textId="6855D506" w:rsidR="00AE4A90" w:rsidRDefault="00482F0B" w:rsidP="001243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72CF">
        <w:rPr>
          <w:rFonts w:cstheme="minorHAnsi"/>
          <w:b/>
          <w:bCs/>
          <w:noProof/>
          <w:color w:val="051F8B"/>
          <w:u w:val="single"/>
        </w:rPr>
        <w:t>Public visé </w:t>
      </w:r>
      <w:r w:rsidRPr="00E472CF">
        <w:rPr>
          <w:rFonts w:cstheme="minorHAnsi"/>
          <w:b/>
          <w:bCs/>
          <w:noProof/>
          <w:color w:val="051F8B"/>
        </w:rPr>
        <w:t xml:space="preserve">: </w:t>
      </w:r>
      <w:r w:rsidR="00124319">
        <w:rPr>
          <w:rFonts w:cstheme="minorHAnsi"/>
        </w:rPr>
        <w:t>Personnes opérationnelles allant sur le terrain ainsi que le service de management des opérations.</w:t>
      </w:r>
      <w:bookmarkStart w:id="0" w:name="TextAssistant_20200503144609_7"/>
    </w:p>
    <w:p w14:paraId="31BB05C0" w14:textId="77777777" w:rsidR="00124319" w:rsidRDefault="00124319" w:rsidP="0012431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113C5D" w14:textId="3F3CEF75" w:rsidR="00E472CF" w:rsidRDefault="00E472CF" w:rsidP="00E472C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color w:val="06298A"/>
        </w:rPr>
      </w:pPr>
      <w:r w:rsidRPr="00E472CF">
        <w:rPr>
          <w:b/>
          <w:bCs/>
          <w:noProof/>
          <w:color w:val="06298A"/>
          <w:u w:val="single"/>
        </w:rPr>
        <w:t>Durée de la formation</w:t>
      </w:r>
      <w:r w:rsidRPr="00E472CF">
        <w:rPr>
          <w:b/>
          <w:bCs/>
          <w:noProof/>
          <w:color w:val="06298A"/>
        </w:rPr>
        <w:t> :</w:t>
      </w:r>
    </w:p>
    <w:p w14:paraId="1E16968C" w14:textId="4576ADAA" w:rsidR="007C4CCF" w:rsidRPr="0082223B" w:rsidRDefault="007C4CCF" w:rsidP="007C4CC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2223B">
        <w:rPr>
          <w:rFonts w:cstheme="minorHAnsi"/>
        </w:rPr>
        <w:t>Formation distancielle</w:t>
      </w:r>
      <w:r>
        <w:rPr>
          <w:rFonts w:cstheme="minorHAnsi"/>
        </w:rPr>
        <w:t xml:space="preserve"> – 3h</w:t>
      </w:r>
    </w:p>
    <w:p w14:paraId="2F193498" w14:textId="355375DD" w:rsidR="007C4CCF" w:rsidRPr="0082223B" w:rsidRDefault="007C4CCF" w:rsidP="007C4CC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2223B">
        <w:rPr>
          <w:rFonts w:cstheme="minorHAnsi"/>
        </w:rPr>
        <w:t>Formation présentielle</w:t>
      </w:r>
      <w:r>
        <w:rPr>
          <w:rFonts w:cstheme="minorHAnsi"/>
        </w:rPr>
        <w:t xml:space="preserve"> – 4J</w:t>
      </w:r>
    </w:p>
    <w:p w14:paraId="6B8FE76C" w14:textId="6E0B1941" w:rsidR="003C7BBA" w:rsidRPr="007C4CCF" w:rsidRDefault="007C4CCF" w:rsidP="00E472C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2223B">
        <w:rPr>
          <w:rFonts w:cstheme="minorHAnsi"/>
        </w:rPr>
        <w:t>Suivi post formation</w:t>
      </w:r>
      <w:r>
        <w:rPr>
          <w:rFonts w:cstheme="minorHAnsi"/>
        </w:rPr>
        <w:t xml:space="preserve"> – 3h</w:t>
      </w:r>
    </w:p>
    <w:bookmarkEnd w:id="0"/>
    <w:p w14:paraId="06F0E0C3" w14:textId="239A047D" w:rsidR="002D58C8" w:rsidRPr="002D58C8" w:rsidRDefault="00E472CF" w:rsidP="00E472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51F8B"/>
          <w:sz w:val="20"/>
          <w:szCs w:val="20"/>
        </w:rPr>
      </w:pPr>
      <w:r>
        <w:rPr>
          <w:b/>
          <w:bCs/>
          <w:noProof/>
          <w:color w:val="06298A"/>
          <w:u w:val="single"/>
        </w:rPr>
        <w:br/>
      </w:r>
      <w:r w:rsidRPr="00E472CF">
        <w:rPr>
          <w:b/>
          <w:bCs/>
          <w:noProof/>
          <w:color w:val="06298A"/>
          <w:u w:val="single"/>
        </w:rPr>
        <w:t>Moyens techniques, pédagogiques et d’encadrement</w:t>
      </w:r>
      <w:r w:rsidRPr="00E472CF">
        <w:rPr>
          <w:b/>
          <w:bCs/>
          <w:noProof/>
          <w:color w:val="06298A"/>
        </w:rPr>
        <w:t> :</w:t>
      </w:r>
      <w:bookmarkStart w:id="1" w:name="_Hlk72142645"/>
    </w:p>
    <w:p w14:paraId="2B9D56E8" w14:textId="77777777" w:rsidR="00E472CF" w:rsidRDefault="00E472CF" w:rsidP="00E472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</w:rPr>
      </w:pPr>
    </w:p>
    <w:p w14:paraId="6002F16F" w14:textId="6D9E0163" w:rsidR="00E472CF" w:rsidRDefault="002D58C8" w:rsidP="0066603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La formation distancielle sera assurée par Teams</w:t>
      </w:r>
      <w:r w:rsidR="00C875A5">
        <w:rPr>
          <w:rFonts w:cstheme="minorHAnsi"/>
        </w:rPr>
        <w:t xml:space="preserve"> (</w:t>
      </w:r>
      <w:r w:rsidR="00C875A5" w:rsidRPr="00C875A5">
        <w:rPr>
          <w:rFonts w:cstheme="minorHAnsi"/>
          <w:color w:val="EE0000"/>
        </w:rPr>
        <w:t>insérer lien Teams</w:t>
      </w:r>
      <w:r w:rsidR="00705E10">
        <w:rPr>
          <w:rFonts w:cstheme="minorHAnsi"/>
          <w:color w:val="EE0000"/>
        </w:rPr>
        <w:t xml:space="preserve"> quand il sera disponible</w:t>
      </w:r>
      <w:r w:rsidR="00C875A5" w:rsidRPr="00C875A5">
        <w:rPr>
          <w:rFonts w:cstheme="minorHAnsi"/>
          <w:color w:val="EE0000"/>
        </w:rPr>
        <w:t>)</w:t>
      </w:r>
      <w:r w:rsidRPr="00C875A5">
        <w:rPr>
          <w:rFonts w:cstheme="minorHAnsi"/>
          <w:color w:val="EE0000"/>
        </w:rPr>
        <w:t xml:space="preserve">. </w:t>
      </w:r>
      <w:r>
        <w:rPr>
          <w:rFonts w:cstheme="minorHAnsi"/>
        </w:rPr>
        <w:t xml:space="preserve">La formation présentielle </w:t>
      </w:r>
      <w:r w:rsidR="00B22967">
        <w:rPr>
          <w:rFonts w:cstheme="minorHAnsi"/>
        </w:rPr>
        <w:t xml:space="preserve">sera assurée chez le client pour </w:t>
      </w:r>
      <w:r w:rsidR="008C4AFE">
        <w:rPr>
          <w:rFonts w:cstheme="minorHAnsi"/>
        </w:rPr>
        <w:t>les journées</w:t>
      </w:r>
      <w:r w:rsidR="00B22967">
        <w:rPr>
          <w:rFonts w:cstheme="minorHAnsi"/>
        </w:rPr>
        <w:t xml:space="preserve"> 1, 2 et 4</w:t>
      </w:r>
      <w:r w:rsidR="00666037">
        <w:rPr>
          <w:rFonts w:cstheme="minorHAnsi"/>
        </w:rPr>
        <w:t xml:space="preserve"> </w:t>
      </w:r>
      <w:r w:rsidR="00B22967">
        <w:rPr>
          <w:rFonts w:cstheme="minorHAnsi"/>
        </w:rPr>
        <w:t xml:space="preserve">et </w:t>
      </w:r>
      <w:r w:rsidR="00183002">
        <w:rPr>
          <w:rFonts w:cstheme="minorHAnsi"/>
        </w:rPr>
        <w:t>sur le terrain pour la journée 3</w:t>
      </w:r>
      <w:r w:rsidR="00666037">
        <w:rPr>
          <w:rFonts w:cstheme="minorHAnsi"/>
        </w:rPr>
        <w:t xml:space="preserve"> (A définir </w:t>
      </w:r>
      <w:r w:rsidR="0008620B">
        <w:rPr>
          <w:rFonts w:cstheme="minorHAnsi"/>
        </w:rPr>
        <w:t>avec le client)</w:t>
      </w:r>
      <w:r w:rsidR="00183002">
        <w:rPr>
          <w:rFonts w:cstheme="minorHAnsi"/>
        </w:rPr>
        <w:t>.</w:t>
      </w:r>
      <w:r w:rsidR="008C0F71">
        <w:rPr>
          <w:rFonts w:cstheme="minorHAnsi"/>
        </w:rPr>
        <w:t xml:space="preserve"> Les contenus présentés</w:t>
      </w:r>
      <w:r w:rsidR="005D7B99">
        <w:rPr>
          <w:rFonts w:cstheme="minorHAnsi"/>
        </w:rPr>
        <w:t xml:space="preserve"> seront fournis aux stagiaires.</w:t>
      </w:r>
    </w:p>
    <w:p w14:paraId="47D79CDA" w14:textId="20B2B76F" w:rsidR="008C0F71" w:rsidRDefault="00E472CF" w:rsidP="00E472CF">
      <w:pPr>
        <w:spacing w:line="240" w:lineRule="auto"/>
        <w:jc w:val="both"/>
        <w:rPr>
          <w:rFonts w:cstheme="minorHAnsi"/>
        </w:rPr>
      </w:pPr>
      <w:r w:rsidRPr="00CB6672">
        <w:rPr>
          <w:rFonts w:cstheme="minorHAnsi"/>
        </w:rPr>
        <w:t xml:space="preserve">La formation sera assurée par </w:t>
      </w:r>
      <w:r w:rsidR="00183002">
        <w:rPr>
          <w:rFonts w:cstheme="minorHAnsi"/>
        </w:rPr>
        <w:t>Pierre Bresch-</w:t>
      </w:r>
      <w:proofErr w:type="spellStart"/>
      <w:r w:rsidR="00183002">
        <w:rPr>
          <w:rFonts w:cstheme="minorHAnsi"/>
        </w:rPr>
        <w:t>Tirode</w:t>
      </w:r>
      <w:proofErr w:type="spellEnd"/>
      <w:r w:rsidRPr="00CB6672">
        <w:rPr>
          <w:rFonts w:cstheme="minorHAnsi"/>
        </w:rPr>
        <w:t xml:space="preserve">, </w:t>
      </w:r>
      <w:r>
        <w:rPr>
          <w:rFonts w:cstheme="minorHAnsi"/>
        </w:rPr>
        <w:t xml:space="preserve">société </w:t>
      </w:r>
      <w:r w:rsidR="00183002">
        <w:rPr>
          <w:rFonts w:cstheme="minorHAnsi"/>
        </w:rPr>
        <w:t>Beamex SAS.</w:t>
      </w:r>
    </w:p>
    <w:p w14:paraId="151E1CE2" w14:textId="37E8A280" w:rsidR="0086728C" w:rsidRPr="00CB6672" w:rsidRDefault="0086728C" w:rsidP="00E472CF">
      <w:pPr>
        <w:spacing w:line="240" w:lineRule="auto"/>
        <w:jc w:val="both"/>
        <w:rPr>
          <w:rFonts w:cstheme="minorHAnsi"/>
        </w:rPr>
      </w:pPr>
    </w:p>
    <w:bookmarkEnd w:id="1"/>
    <w:p w14:paraId="54256A6F" w14:textId="48B3CB4F" w:rsidR="00014A7D" w:rsidRPr="00663759" w:rsidRDefault="00983B40" w:rsidP="006130A7">
      <w:pPr>
        <w:spacing w:line="240" w:lineRule="auto"/>
        <w:jc w:val="both"/>
        <w:rPr>
          <w:rFonts w:cstheme="minorHAnsi"/>
          <w:noProof/>
          <w:highlight w:val="yellow"/>
        </w:rPr>
      </w:pPr>
      <w:r w:rsidRPr="00E472CF">
        <w:rPr>
          <w:rFonts w:cstheme="minorHAnsi"/>
          <w:b/>
          <w:bCs/>
          <w:noProof/>
          <w:color w:val="051F8B"/>
          <w:u w:val="single"/>
        </w:rPr>
        <w:t>Le</w:t>
      </w:r>
      <w:r w:rsidR="00F20E70" w:rsidRPr="00E472CF">
        <w:rPr>
          <w:rFonts w:cstheme="minorHAnsi"/>
          <w:b/>
          <w:bCs/>
          <w:noProof/>
          <w:color w:val="051F8B"/>
          <w:u w:val="single"/>
        </w:rPr>
        <w:t xml:space="preserve"> </w:t>
      </w:r>
      <w:r w:rsidR="00A3159E" w:rsidRPr="00E472CF">
        <w:rPr>
          <w:rFonts w:cstheme="minorHAnsi"/>
          <w:b/>
          <w:bCs/>
          <w:noProof/>
          <w:color w:val="051F8B"/>
          <w:u w:val="single"/>
        </w:rPr>
        <w:t>contenu de la formation</w:t>
      </w:r>
      <w:r w:rsidR="00F20E70" w:rsidRPr="00E472CF">
        <w:rPr>
          <w:rFonts w:cstheme="minorHAnsi"/>
          <w:noProof/>
          <w:color w:val="051F8B"/>
          <w:u w:val="single"/>
        </w:rPr>
        <w:t> </w:t>
      </w:r>
      <w:r w:rsidR="00F20E70" w:rsidRPr="006130A7">
        <w:rPr>
          <w:rFonts w:cstheme="minorHAnsi"/>
          <w:noProof/>
          <w:color w:val="051F8B"/>
        </w:rPr>
        <w:t>:</w:t>
      </w:r>
      <w:r w:rsidR="00E472CF" w:rsidRPr="006130A7">
        <w:rPr>
          <w:rFonts w:cstheme="minorHAnsi"/>
          <w:noProof/>
          <w:color w:val="051F8B"/>
        </w:rPr>
        <w:t xml:space="preserve">  </w:t>
      </w:r>
      <w:r w:rsidR="006130A7" w:rsidRPr="006130A7">
        <w:rPr>
          <w:rFonts w:cstheme="minorHAnsi"/>
          <w:noProof/>
        </w:rPr>
        <w:t>Détaillé dans le programme de formation.</w:t>
      </w:r>
    </w:p>
    <w:p w14:paraId="77671228" w14:textId="44473C1B" w:rsidR="00E472CF" w:rsidRPr="006F0439" w:rsidRDefault="005D7B99" w:rsidP="00E472CF">
      <w:pPr>
        <w:spacing w:line="240" w:lineRule="auto"/>
        <w:rPr>
          <w:b/>
          <w:bCs/>
          <w:noProof/>
          <w:color w:val="051F8B"/>
          <w:u w:val="single"/>
        </w:rPr>
      </w:pPr>
      <w:r>
        <w:rPr>
          <w:rFonts w:cstheme="minorHAnsi"/>
          <w:b/>
          <w:bCs/>
          <w:noProof/>
          <w:color w:val="051F8B"/>
          <w:u w:val="single"/>
        </w:rPr>
        <w:br/>
      </w:r>
      <w:r w:rsidR="00E472CF" w:rsidRPr="006F0439">
        <w:rPr>
          <w:rFonts w:cstheme="minorHAnsi"/>
          <w:b/>
          <w:bCs/>
          <w:noProof/>
          <w:color w:val="051F8B"/>
          <w:u w:val="single"/>
        </w:rPr>
        <w:t xml:space="preserve">Modalités d’évaluations : </w:t>
      </w:r>
      <w:r w:rsidR="00E472CF" w:rsidRPr="006F0439">
        <w:rPr>
          <w:rFonts w:cstheme="minorHAnsi"/>
          <w:b/>
          <w:bCs/>
          <w:noProof/>
          <w:color w:val="051F8B"/>
          <w:u w:val="single"/>
        </w:rPr>
        <w:br/>
      </w:r>
      <w:r w:rsidR="00E472CF" w:rsidRPr="006F0439">
        <w:rPr>
          <w:noProof/>
          <w:color w:val="051F8B"/>
        </w:rPr>
        <w:t>- u</w:t>
      </w:r>
      <w:r w:rsidR="00E472CF" w:rsidRPr="006F0439">
        <w:rPr>
          <w:noProof/>
          <w:color w:val="000000" w:themeColor="text1"/>
        </w:rPr>
        <w:t>n</w:t>
      </w:r>
      <w:r w:rsidR="00FB7378">
        <w:rPr>
          <w:noProof/>
          <w:color w:val="000000" w:themeColor="text1"/>
        </w:rPr>
        <w:t xml:space="preserve">e évaluation </w:t>
      </w:r>
      <w:r w:rsidR="00E472CF" w:rsidRPr="006F0439">
        <w:rPr>
          <w:noProof/>
          <w:color w:val="000000" w:themeColor="text1"/>
        </w:rPr>
        <w:t>de formation est réalisé</w:t>
      </w:r>
      <w:r w:rsidR="00FB7378">
        <w:rPr>
          <w:noProof/>
          <w:color w:val="000000" w:themeColor="text1"/>
        </w:rPr>
        <w:t>e</w:t>
      </w:r>
      <w:r w:rsidR="00E472CF" w:rsidRPr="006F0439">
        <w:rPr>
          <w:noProof/>
          <w:color w:val="000000" w:themeColor="text1"/>
        </w:rPr>
        <w:t xml:space="preserve"> par le</w:t>
      </w:r>
      <w:r w:rsidR="008B6B15">
        <w:rPr>
          <w:noProof/>
          <w:color w:val="000000" w:themeColor="text1"/>
        </w:rPr>
        <w:t>s</w:t>
      </w:r>
      <w:r w:rsidR="00E472CF" w:rsidRPr="006F0439">
        <w:rPr>
          <w:noProof/>
          <w:color w:val="000000" w:themeColor="text1"/>
        </w:rPr>
        <w:t xml:space="preserve"> stagiaire</w:t>
      </w:r>
      <w:r w:rsidR="008B6B15">
        <w:rPr>
          <w:noProof/>
          <w:color w:val="000000" w:themeColor="text1"/>
        </w:rPr>
        <w:t>s</w:t>
      </w:r>
      <w:r w:rsidR="00E472CF" w:rsidRPr="006F0439">
        <w:rPr>
          <w:noProof/>
          <w:color w:val="000000" w:themeColor="text1"/>
        </w:rPr>
        <w:br/>
        <w:t xml:space="preserve">- un questionnaire de satisfaction est complété en fin de formation par le stagiaire. </w:t>
      </w:r>
      <w:r w:rsidR="00E472CF" w:rsidRPr="006F0439">
        <w:rPr>
          <w:noProof/>
          <w:color w:val="000000" w:themeColor="text1"/>
        </w:rPr>
        <w:br/>
      </w:r>
    </w:p>
    <w:p w14:paraId="3CB08CB4" w14:textId="1BE0DF2D" w:rsidR="00E472CF" w:rsidRPr="006F0439" w:rsidRDefault="00A22DF3" w:rsidP="00E472CF">
      <w:pPr>
        <w:spacing w:line="240" w:lineRule="auto"/>
        <w:rPr>
          <w:noProof/>
        </w:rPr>
      </w:pPr>
      <w:r>
        <w:rPr>
          <w:b/>
          <w:bCs/>
          <w:noProof/>
          <w:color w:val="051F8B"/>
          <w:u w:val="single"/>
        </w:rPr>
        <w:t>Accueil personne en situation de handicap</w:t>
      </w:r>
      <w:r w:rsidR="00E472CF" w:rsidRPr="006F0439">
        <w:rPr>
          <w:b/>
          <w:bCs/>
          <w:noProof/>
          <w:color w:val="051F8B"/>
          <w:u w:val="single"/>
        </w:rPr>
        <w:t> </w:t>
      </w:r>
      <w:r w:rsidR="00E472CF" w:rsidRPr="00A22DF3">
        <w:rPr>
          <w:b/>
          <w:bCs/>
          <w:noProof/>
          <w:color w:val="051F8B"/>
        </w:rPr>
        <w:t xml:space="preserve">: </w:t>
      </w:r>
      <w:r w:rsidR="00E472CF" w:rsidRPr="006F0439">
        <w:rPr>
          <w:noProof/>
        </w:rPr>
        <w:t>Le Réseau Mesure s'engage à adapter les formations lorsque cela est possible, à des stagiaires handicapés. Une réponse personnalisée sera formulée en tenant compte de la nature du handicap et de la compatibilité logistique.</w:t>
      </w:r>
      <w:r w:rsidRPr="00A22DF3">
        <w:rPr>
          <w:rFonts w:cstheme="minorHAnsi"/>
          <w:bCs/>
        </w:rPr>
        <w:t xml:space="preserve"> </w:t>
      </w:r>
      <w:r w:rsidRPr="00CA54F3">
        <w:rPr>
          <w:rFonts w:cstheme="minorHAnsi"/>
          <w:bCs/>
        </w:rPr>
        <w:t xml:space="preserve">Afin de permettre à l’équipe pédagogique d’analyser </w:t>
      </w:r>
      <w:r>
        <w:rPr>
          <w:rFonts w:cstheme="minorHAnsi"/>
          <w:bCs/>
        </w:rPr>
        <w:t xml:space="preserve">les solutions </w:t>
      </w:r>
      <w:r w:rsidRPr="00CA54F3">
        <w:rPr>
          <w:rFonts w:cstheme="minorHAnsi"/>
          <w:bCs/>
        </w:rPr>
        <w:t xml:space="preserve">d’adaptation de la formation </w:t>
      </w:r>
      <w:r>
        <w:rPr>
          <w:rFonts w:cstheme="minorHAnsi"/>
          <w:bCs/>
        </w:rPr>
        <w:t>nous vous demandons de contacter si nécessaire, l</w:t>
      </w:r>
      <w:r w:rsidR="000744E6">
        <w:rPr>
          <w:rFonts w:cstheme="minorHAnsi"/>
          <w:bCs/>
        </w:rPr>
        <w:t>a</w:t>
      </w:r>
      <w:r>
        <w:rPr>
          <w:rFonts w:cstheme="minorHAnsi"/>
          <w:bCs/>
        </w:rPr>
        <w:t xml:space="preserve"> référent</w:t>
      </w:r>
      <w:r w:rsidR="000744E6">
        <w:rPr>
          <w:rFonts w:cstheme="minorHAnsi"/>
          <w:bCs/>
        </w:rPr>
        <w:t>e</w:t>
      </w:r>
      <w:r>
        <w:rPr>
          <w:rFonts w:cstheme="minorHAnsi"/>
          <w:bCs/>
        </w:rPr>
        <w:t xml:space="preserve"> handicap Claire ONFRAY, dès que possible, par mail :  </w:t>
      </w:r>
      <w:r w:rsidRPr="00A22DF3">
        <w:rPr>
          <w:rFonts w:cstheme="minorHAnsi"/>
          <w:bCs/>
          <w:i/>
          <w:iCs/>
        </w:rPr>
        <w:t>confray@reseau-mesure.com</w:t>
      </w:r>
      <w:r w:rsidRPr="00093F3E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ou par téléphone au</w:t>
      </w:r>
      <w:r w:rsidRPr="00093F3E">
        <w:rPr>
          <w:rFonts w:cstheme="minorHAnsi"/>
          <w:bCs/>
        </w:rPr>
        <w:t xml:space="preserve"> 0</w:t>
      </w:r>
      <w:r>
        <w:rPr>
          <w:rFonts w:cstheme="minorHAnsi"/>
          <w:bCs/>
        </w:rPr>
        <w:t>6</w:t>
      </w:r>
      <w:r w:rsidRPr="00093F3E">
        <w:rPr>
          <w:rFonts w:cstheme="minorHAnsi"/>
          <w:bCs/>
        </w:rPr>
        <w:t>.</w:t>
      </w:r>
      <w:r>
        <w:rPr>
          <w:rFonts w:cstheme="minorHAnsi"/>
          <w:bCs/>
        </w:rPr>
        <w:t>95</w:t>
      </w:r>
      <w:r w:rsidRPr="00093F3E">
        <w:rPr>
          <w:rFonts w:cstheme="minorHAnsi"/>
          <w:bCs/>
        </w:rPr>
        <w:t>.</w:t>
      </w:r>
      <w:r>
        <w:rPr>
          <w:rFonts w:cstheme="minorHAnsi"/>
          <w:bCs/>
        </w:rPr>
        <w:t>96.97.45</w:t>
      </w:r>
      <w:r w:rsidR="00ED002B">
        <w:rPr>
          <w:rFonts w:cstheme="minorHAnsi"/>
          <w:bCs/>
        </w:rPr>
        <w:t>.</w:t>
      </w:r>
      <w:r w:rsidR="006F0439">
        <w:rPr>
          <w:noProof/>
        </w:rPr>
        <w:br/>
      </w:r>
    </w:p>
    <w:p w14:paraId="0AF1C102" w14:textId="07149BFA" w:rsidR="00E472CF" w:rsidRPr="006F0439" w:rsidRDefault="00E472CF" w:rsidP="00E472CF">
      <w:pPr>
        <w:spacing w:line="240" w:lineRule="auto"/>
        <w:rPr>
          <w:noProof/>
          <w:color w:val="000000" w:themeColor="text1"/>
        </w:rPr>
      </w:pPr>
      <w:r w:rsidRPr="006F0439">
        <w:rPr>
          <w:b/>
          <w:bCs/>
          <w:noProof/>
          <w:color w:val="051F8B"/>
          <w:u w:val="single"/>
        </w:rPr>
        <w:t>Délais d’accès </w:t>
      </w:r>
      <w:r w:rsidRPr="006F0439">
        <w:rPr>
          <w:b/>
          <w:bCs/>
          <w:noProof/>
          <w:color w:val="051F8B"/>
        </w:rPr>
        <w:t xml:space="preserve">: </w:t>
      </w:r>
      <w:r w:rsidRPr="006F0439">
        <w:rPr>
          <w:noProof/>
        </w:rPr>
        <w:t>Prévoir entre 1 et 3 mois entre la demande de formation du bénéficiare et la date de formation.</w:t>
      </w:r>
    </w:p>
    <w:p w14:paraId="0EAA6A8D" w14:textId="4D129A7D" w:rsidR="00B05185" w:rsidRDefault="006F0439" w:rsidP="006F0439">
      <w:pPr>
        <w:spacing w:after="0" w:line="240" w:lineRule="auto"/>
        <w:jc w:val="both"/>
        <w:rPr>
          <w:rFonts w:cstheme="minorHAnsi"/>
          <w:noProof/>
        </w:rPr>
      </w:pPr>
      <w:r>
        <w:rPr>
          <w:rFonts w:cstheme="minorHAnsi"/>
          <w:b/>
          <w:bCs/>
          <w:noProof/>
          <w:color w:val="051F8B"/>
          <w:u w:val="single"/>
        </w:rPr>
        <w:br/>
      </w:r>
      <w:r w:rsidR="006258DD" w:rsidRPr="00E472CF">
        <w:rPr>
          <w:rFonts w:cstheme="minorHAnsi"/>
          <w:b/>
          <w:bCs/>
          <w:noProof/>
          <w:color w:val="051F8B"/>
          <w:u w:val="single"/>
        </w:rPr>
        <w:t>Tarif</w:t>
      </w:r>
      <w:r w:rsidR="003A4542" w:rsidRPr="00E472CF">
        <w:rPr>
          <w:rFonts w:cstheme="minorHAnsi"/>
          <w:b/>
          <w:bCs/>
          <w:noProof/>
          <w:color w:val="051F8B"/>
          <w:u w:val="single"/>
        </w:rPr>
        <w:t xml:space="preserve"> </w:t>
      </w:r>
      <w:r w:rsidR="006258DD" w:rsidRPr="00EE2482">
        <w:rPr>
          <w:rFonts w:cstheme="minorHAnsi"/>
          <w:b/>
          <w:bCs/>
          <w:noProof/>
          <w:color w:val="051F8B"/>
          <w:u w:val="single"/>
        </w:rPr>
        <w:t>:</w:t>
      </w:r>
      <w:r w:rsidR="006258DD" w:rsidRPr="00EE2482">
        <w:rPr>
          <w:rFonts w:cstheme="minorHAnsi"/>
          <w:noProof/>
          <w:color w:val="051F8B"/>
        </w:rPr>
        <w:t xml:space="preserve">  </w:t>
      </w:r>
      <w:r w:rsidR="00B05185" w:rsidRPr="00EE2482">
        <w:rPr>
          <w:rFonts w:cstheme="minorHAnsi"/>
          <w:noProof/>
        </w:rPr>
        <w:t>sur demande en fonction du besoin spécifique du client</w:t>
      </w:r>
      <w:r w:rsidR="00B05185">
        <w:rPr>
          <w:rFonts w:cstheme="minorHAnsi"/>
          <w:noProof/>
        </w:rPr>
        <w:t xml:space="preserve"> </w:t>
      </w:r>
    </w:p>
    <w:p w14:paraId="19AF59E1" w14:textId="05908F5E" w:rsidR="006F0439" w:rsidRDefault="006F0439" w:rsidP="006F0439">
      <w:pPr>
        <w:spacing w:after="0" w:line="240" w:lineRule="auto"/>
        <w:jc w:val="both"/>
        <w:rPr>
          <w:rFonts w:cstheme="minorHAnsi"/>
          <w:color w:val="7B7053" w:themeColor="accent5" w:themeShade="BF"/>
        </w:rPr>
      </w:pPr>
      <w:r w:rsidRPr="00054142">
        <w:rPr>
          <w:rFonts w:cstheme="minorHAnsi"/>
          <w:color w:val="7B7053" w:themeColor="accent5" w:themeShade="BF"/>
        </w:rPr>
        <w:t xml:space="preserve">Le Réseau Mesure est référencé Centre de formation </w:t>
      </w:r>
      <w:r w:rsidR="00ED002B">
        <w:rPr>
          <w:rFonts w:cstheme="minorHAnsi"/>
          <w:color w:val="7B7053" w:themeColor="accent5" w:themeShade="BF"/>
        </w:rPr>
        <w:t>certifié QUALIOPI</w:t>
      </w:r>
      <w:r w:rsidRPr="00054142">
        <w:rPr>
          <w:rFonts w:cstheme="minorHAnsi"/>
          <w:color w:val="7B7053" w:themeColor="accent5" w:themeShade="BF"/>
        </w:rPr>
        <w:t xml:space="preserve">, permettant une prise en charge de nos formations par </w:t>
      </w:r>
      <w:r w:rsidR="00B05185">
        <w:rPr>
          <w:rFonts w:cstheme="minorHAnsi"/>
          <w:color w:val="7B7053" w:themeColor="accent5" w:themeShade="BF"/>
        </w:rPr>
        <w:t>les</w:t>
      </w:r>
      <w:r w:rsidRPr="00054142">
        <w:rPr>
          <w:rFonts w:cstheme="minorHAnsi"/>
          <w:color w:val="7B7053" w:themeColor="accent5" w:themeShade="BF"/>
        </w:rPr>
        <w:t xml:space="preserve"> OPCO.</w:t>
      </w:r>
    </w:p>
    <w:p w14:paraId="1558246B" w14:textId="77777777" w:rsidR="00215138" w:rsidRPr="00E472CF" w:rsidRDefault="00215138" w:rsidP="006F0439">
      <w:pPr>
        <w:spacing w:after="0" w:line="240" w:lineRule="auto"/>
        <w:jc w:val="both"/>
        <w:rPr>
          <w:rFonts w:cstheme="minorHAnsi"/>
          <w:noProof/>
        </w:rPr>
      </w:pPr>
    </w:p>
    <w:p w14:paraId="7CA23B8C" w14:textId="4E7C020A" w:rsidR="00497C44" w:rsidRPr="003F71C8" w:rsidRDefault="00ED625B" w:rsidP="00ED625B">
      <w:pPr>
        <w:tabs>
          <w:tab w:val="center" w:pos="4536"/>
          <w:tab w:val="right" w:pos="9072"/>
        </w:tabs>
        <w:spacing w:line="312" w:lineRule="auto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ab/>
      </w:r>
      <w:r>
        <w:rPr>
          <w:b/>
          <w:bCs/>
          <w:noProof/>
          <w:sz w:val="28"/>
          <w:szCs w:val="28"/>
        </w:rPr>
        <w:tab/>
      </w:r>
    </w:p>
    <w:sectPr w:rsidR="00497C44" w:rsidRPr="003F71C8" w:rsidSect="00ED625B">
      <w:headerReference w:type="default" r:id="rId11"/>
      <w:footerReference w:type="default" r:id="rId12"/>
      <w:footerReference w:type="first" r:id="rId13"/>
      <w:pgSz w:w="11906" w:h="16838"/>
      <w:pgMar w:top="709" w:right="1416" w:bottom="1418" w:left="1418" w:header="1247" w:footer="5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DCDC" w14:textId="77777777" w:rsidR="00553D12" w:rsidRDefault="00553D12" w:rsidP="007662F3">
      <w:pPr>
        <w:spacing w:after="0" w:line="240" w:lineRule="auto"/>
      </w:pPr>
      <w:r>
        <w:separator/>
      </w:r>
    </w:p>
  </w:endnote>
  <w:endnote w:type="continuationSeparator" w:id="0">
    <w:p w14:paraId="0C7D766B" w14:textId="77777777" w:rsidR="00553D12" w:rsidRDefault="00553D12" w:rsidP="0076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821E" w14:textId="777471ED" w:rsidR="007662F3" w:rsidRDefault="00427449">
    <w:pPr>
      <w:pStyle w:val="Pieddepage"/>
    </w:pPr>
    <w:r w:rsidRPr="00CC673E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0EA3DC7" wp14:editId="3E9F01DC">
              <wp:simplePos x="0" y="0"/>
              <wp:positionH relativeFrom="column">
                <wp:posOffset>3119120</wp:posOffset>
              </wp:positionH>
              <wp:positionV relativeFrom="paragraph">
                <wp:posOffset>-702945</wp:posOffset>
              </wp:positionV>
              <wp:extent cx="2781300" cy="1404620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53C8B" w14:textId="4F7B9A41" w:rsidR="00427449" w:rsidRPr="00ED625B" w:rsidRDefault="00427449" w:rsidP="00427449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ENTREPRISE FORMATRICE</w:t>
                          </w:r>
                        </w:p>
                        <w:p w14:paraId="1EB1D868" w14:textId="77777777" w:rsidR="008C4AFE" w:rsidRPr="00ED625B" w:rsidRDefault="008C4AFE" w:rsidP="008C4AF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Beamex SAS</w:t>
                          </w:r>
                        </w:p>
                        <w:p w14:paraId="27C7C78E" w14:textId="77777777" w:rsidR="008C4AFE" w:rsidRPr="007662F3" w:rsidRDefault="008C4AFE" w:rsidP="008C4AFE">
                          <w:pPr>
                            <w:spacing w:after="0"/>
                            <w:jc w:val="center"/>
                          </w:pPr>
                          <w:r w:rsidRPr="0090000B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270 avenue République 59110 La Madeleine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single"/>
                            </w:rPr>
                            <w:t>www.</w:t>
                          </w:r>
                          <w:r w:rsidRPr="000F0AA8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single"/>
                            </w:rPr>
                            <w:t>beamex.com/fr</w:t>
                          </w:r>
                        </w:p>
                        <w:p w14:paraId="5E219363" w14:textId="53E03831" w:rsidR="00427449" w:rsidRPr="007662F3" w:rsidRDefault="00427449" w:rsidP="008C4AFE">
                          <w:pPr>
                            <w:spacing w:after="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EA3DC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45.6pt;margin-top:-55.35pt;width:219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" filled="f" stroked="f">
              <v:textbox style="mso-fit-shape-to-text:t">
                <w:txbxContent>
                  <w:p w14:paraId="6DB53C8B" w14:textId="4F7B9A41" w:rsidR="00427449" w:rsidRPr="00ED625B" w:rsidRDefault="00427449" w:rsidP="00427449">
                    <w:pPr>
                      <w:spacing w:after="0"/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ENTREPRISE FORMATRICE</w:t>
                    </w:r>
                  </w:p>
                  <w:p w14:paraId="1EB1D868" w14:textId="77777777" w:rsidR="008C4AFE" w:rsidRPr="00ED625B" w:rsidRDefault="008C4AFE" w:rsidP="008C4AFE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Beamex SAS</w:t>
                    </w:r>
                  </w:p>
                  <w:p w14:paraId="27C7C78E" w14:textId="77777777" w:rsidR="008C4AFE" w:rsidRPr="007662F3" w:rsidRDefault="008C4AFE" w:rsidP="008C4AFE">
                    <w:pPr>
                      <w:spacing w:after="0"/>
                      <w:jc w:val="center"/>
                    </w:pPr>
                    <w:r w:rsidRPr="0090000B">
                      <w:rPr>
                        <w:color w:val="FFFFFF" w:themeColor="background1"/>
                        <w:sz w:val="20"/>
                        <w:szCs w:val="20"/>
                      </w:rPr>
                      <w:t>270 avenue République 59110 La Madeleine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br/>
                    </w:r>
                    <w: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u w:val="single"/>
                      </w:rPr>
                      <w:t>www.</w:t>
                    </w:r>
                    <w:r w:rsidRPr="000F0AA8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u w:val="single"/>
                      </w:rPr>
                      <w:t>beamex.com/fr</w:t>
                    </w:r>
                  </w:p>
                  <w:p w14:paraId="5E219363" w14:textId="53E03831" w:rsidR="00427449" w:rsidRPr="007662F3" w:rsidRDefault="00427449" w:rsidP="008C4AFE">
                    <w:pPr>
                      <w:spacing w:after="0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C673E">
      <w:rPr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E9DE59" wp14:editId="084DC5BB">
              <wp:simplePos x="0" y="0"/>
              <wp:positionH relativeFrom="margin">
                <wp:align>left</wp:align>
              </wp:positionH>
              <wp:positionV relativeFrom="paragraph">
                <wp:posOffset>-706120</wp:posOffset>
              </wp:positionV>
              <wp:extent cx="2781300" cy="1404620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488C2" w14:textId="77777777" w:rsidR="007662F3" w:rsidRPr="00ED625B" w:rsidRDefault="003F71C8" w:rsidP="007662F3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D625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Réseau Mesure</w:t>
                          </w:r>
                        </w:p>
                        <w:p w14:paraId="3B8F5E0F" w14:textId="616BBEEC" w:rsidR="003F71C8" w:rsidRPr="00ED625B" w:rsidRDefault="003F71C8" w:rsidP="003F71C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D625B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c/o CCI Val d’Oise - 35 bd du Port - CS 2020</w:t>
                          </w:r>
                          <w:r w:rsidR="0042744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</w:t>
                          </w:r>
                          <w:r w:rsidRPr="00ED625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618285D" w14:textId="163B6205" w:rsidR="003F71C8" w:rsidRPr="00ED625B" w:rsidRDefault="003F71C8" w:rsidP="003F71C8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D625B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95031 CERGY PONTOISE Cedex</w:t>
                          </w:r>
                        </w:p>
                        <w:p w14:paraId="6D955132" w14:textId="3AC3D4A6" w:rsidR="007662F3" w:rsidRPr="007662F3" w:rsidRDefault="003F71C8" w:rsidP="007662F3">
                          <w:pPr>
                            <w:spacing w:after="0"/>
                            <w:jc w:val="center"/>
                          </w:pPr>
                          <w:r w:rsidRPr="00ED625B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single"/>
                            </w:rPr>
                            <w:t>www.reseau-mesure.com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FE9DE59" id="_x0000_s1027" type="#_x0000_t202" style="position:absolute;margin-left:0;margin-top:-55.6pt;width:219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" filled="f" stroked="f">
              <v:textbox style="mso-fit-shape-to-text:t">
                <w:txbxContent>
                  <w:p w14:paraId="73D488C2" w14:textId="77777777" w:rsidR="007662F3" w:rsidRPr="00ED625B" w:rsidRDefault="003F71C8" w:rsidP="007662F3">
                    <w:pPr>
                      <w:spacing w:after="0"/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ED625B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Réseau Mesure</w:t>
                    </w:r>
                  </w:p>
                  <w:p w14:paraId="3B8F5E0F" w14:textId="616BBEEC" w:rsidR="003F71C8" w:rsidRPr="00ED625B" w:rsidRDefault="003F71C8" w:rsidP="003F71C8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ED625B">
                      <w:rPr>
                        <w:color w:val="FFFFFF" w:themeColor="background1"/>
                        <w:sz w:val="20"/>
                        <w:szCs w:val="20"/>
                      </w:rPr>
                      <w:t>c/o CCI Val d’Oise - 35 bd du Port - CS 2020</w:t>
                    </w:r>
                    <w:r w:rsidR="00427449">
                      <w:rPr>
                        <w:color w:val="FFFFFF" w:themeColor="background1"/>
                        <w:sz w:val="20"/>
                        <w:szCs w:val="20"/>
                      </w:rPr>
                      <w:t>9</w:t>
                    </w:r>
                    <w:r w:rsidRPr="00ED625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  <w:p w14:paraId="0618285D" w14:textId="163B6205" w:rsidR="003F71C8" w:rsidRPr="00ED625B" w:rsidRDefault="003F71C8" w:rsidP="003F71C8">
                    <w:pPr>
                      <w:spacing w:after="0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ED625B">
                      <w:rPr>
                        <w:color w:val="FFFFFF" w:themeColor="background1"/>
                        <w:sz w:val="20"/>
                        <w:szCs w:val="20"/>
                      </w:rPr>
                      <w:t>95031 CERGY PONTOISE Cedex</w:t>
                    </w:r>
                  </w:p>
                  <w:p w14:paraId="6D955132" w14:textId="3AC3D4A6" w:rsidR="007662F3" w:rsidRPr="007662F3" w:rsidRDefault="003F71C8" w:rsidP="007662F3">
                    <w:pPr>
                      <w:spacing w:after="0"/>
                      <w:jc w:val="center"/>
                    </w:pPr>
                    <w:r w:rsidRPr="00ED625B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  <w:u w:val="single"/>
                      </w:rPr>
                      <w:t>www.reseau-mesure.com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D625B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AA7115" wp14:editId="1FB2C8D4">
              <wp:simplePos x="0" y="0"/>
              <wp:positionH relativeFrom="column">
                <wp:posOffset>-1119505</wp:posOffset>
              </wp:positionH>
              <wp:positionV relativeFrom="paragraph">
                <wp:posOffset>-702945</wp:posOffset>
              </wp:positionV>
              <wp:extent cx="7743825" cy="953770"/>
              <wp:effectExtent l="0" t="0" r="28575" b="1778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953770"/>
                      </a:xfrm>
                      <a:prstGeom prst="rect">
                        <a:avLst/>
                      </a:prstGeom>
                      <a:solidFill>
                        <a:srgbClr val="051C7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B505DE" id="Rectangle 16" o:spid="_x0000_s1026" style="position:absolute;margin-left:-88.15pt;margin-top:-55.35pt;width:609.75pt;height:75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" fillcolor="#051c7d" strokecolor="#845209 [1604]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76591"/>
      <w:docPartObj>
        <w:docPartGallery w:val="Page Numbers (Bottom of Page)"/>
        <w:docPartUnique/>
      </w:docPartObj>
    </w:sdtPr>
    <w:sdtContent>
      <w:p w14:paraId="02A88AD9" w14:textId="77777777" w:rsidR="00497C44" w:rsidRDefault="0072005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E360D4" w14:textId="77777777" w:rsidR="00497C44" w:rsidRDefault="00497C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DD6DE" w14:textId="77777777" w:rsidR="00553D12" w:rsidRDefault="00553D12" w:rsidP="007662F3">
      <w:pPr>
        <w:spacing w:after="0" w:line="240" w:lineRule="auto"/>
      </w:pPr>
      <w:r>
        <w:separator/>
      </w:r>
    </w:p>
  </w:footnote>
  <w:footnote w:type="continuationSeparator" w:id="0">
    <w:p w14:paraId="65C5199D" w14:textId="77777777" w:rsidR="00553D12" w:rsidRDefault="00553D12" w:rsidP="0076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DC3C" w14:textId="27D1A36F" w:rsidR="00492C81" w:rsidRPr="000537CB" w:rsidRDefault="0099150C" w:rsidP="00492C81">
    <w:pPr>
      <w:tabs>
        <w:tab w:val="center" w:pos="4536"/>
        <w:tab w:val="left" w:pos="7662"/>
      </w:tabs>
      <w:rPr>
        <w:b/>
        <w:bCs/>
        <w:noProof/>
        <w:color w:val="F0A22E" w:themeColor="accent1"/>
        <w:sz w:val="28"/>
        <w:szCs w:val="28"/>
      </w:rPr>
    </w:pPr>
    <w:r>
      <w:rPr>
        <w:rFonts w:ascii="Arial" w:hAnsi="Arial" w:cs="Arial"/>
        <w:bCs/>
        <w:noProof/>
        <w:sz w:val="10"/>
        <w:szCs w:val="10"/>
        <w:lang w:eastAsia="fr-FR"/>
      </w:rPr>
      <w:drawing>
        <wp:anchor distT="0" distB="0" distL="114300" distR="114300" simplePos="0" relativeHeight="251677696" behindDoc="0" locked="0" layoutInCell="1" allowOverlap="1" wp14:anchorId="1FDD92C8" wp14:editId="322D8DB0">
          <wp:simplePos x="0" y="0"/>
          <wp:positionH relativeFrom="column">
            <wp:posOffset>-127791</wp:posOffset>
          </wp:positionH>
          <wp:positionV relativeFrom="paragraph">
            <wp:posOffset>-435405</wp:posOffset>
          </wp:positionV>
          <wp:extent cx="1239119" cy="876072"/>
          <wp:effectExtent l="0" t="0" r="0" b="635"/>
          <wp:wrapNone/>
          <wp:docPr id="175401860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018607" name="Image 1754018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119" cy="8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1" locked="0" layoutInCell="1" allowOverlap="1" wp14:anchorId="5A2B66A9" wp14:editId="4593E444">
          <wp:simplePos x="0" y="0"/>
          <wp:positionH relativeFrom="column">
            <wp:posOffset>3424555</wp:posOffset>
          </wp:positionH>
          <wp:positionV relativeFrom="paragraph">
            <wp:posOffset>-162560</wp:posOffset>
          </wp:positionV>
          <wp:extent cx="2140585" cy="501015"/>
          <wp:effectExtent l="0" t="0" r="0" b="0"/>
          <wp:wrapTight wrapText="bothSides">
            <wp:wrapPolygon edited="0">
              <wp:start x="0" y="0"/>
              <wp:lineTo x="0" y="20532"/>
              <wp:lineTo x="21337" y="20532"/>
              <wp:lineTo x="21337" y="0"/>
              <wp:lineTo x="0" y="0"/>
            </wp:wrapPolygon>
          </wp:wrapTight>
          <wp:docPr id="12188819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58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C81">
      <w:rPr>
        <w:b/>
        <w:bCs/>
        <w:noProof/>
        <w:color w:val="F0A22E" w:themeColor="accent1"/>
        <w:sz w:val="28"/>
        <w:szCs w:val="28"/>
      </w:rPr>
      <w:tab/>
    </w:r>
    <w:r w:rsidR="00492C81">
      <w:rPr>
        <w:b/>
        <w:bCs/>
        <w:noProof/>
        <w:color w:val="F0A22E" w:themeColor="accent1"/>
        <w:sz w:val="28"/>
        <w:szCs w:val="28"/>
      </w:rPr>
      <w:tab/>
    </w:r>
    <w:r w:rsidR="0056547C">
      <w:rPr>
        <w:b/>
        <w:bCs/>
        <w:noProof/>
        <w:color w:val="F0A22E" w:themeColor="accent1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71.5pt;height:226.5pt" o:bullet="t">
        <v:imagedata r:id="rId1" o:title="acomservice"/>
      </v:shape>
    </w:pict>
  </w:numPicBullet>
  <w:abstractNum w:abstractNumId="0" w15:restartNumberingAfterBreak="0">
    <w:nsid w:val="590439B8"/>
    <w:multiLevelType w:val="hybridMultilevel"/>
    <w:tmpl w:val="0926410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B681B"/>
    <w:multiLevelType w:val="hybridMultilevel"/>
    <w:tmpl w:val="D3BA3C96"/>
    <w:lvl w:ilvl="0" w:tplc="2FEE33AC">
      <w:start w:val="270"/>
      <w:numFmt w:val="bullet"/>
      <w:lvlText w:val="-"/>
      <w:lvlJc w:val="left"/>
      <w:pPr>
        <w:ind w:left="689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" w15:restartNumberingAfterBreak="0">
    <w:nsid w:val="72BA0BFE"/>
    <w:multiLevelType w:val="hybridMultilevel"/>
    <w:tmpl w:val="88B644EA"/>
    <w:lvl w:ilvl="0" w:tplc="538E0660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959443">
    <w:abstractNumId w:val="2"/>
  </w:num>
  <w:num w:numId="2" w16cid:durableId="536509103">
    <w:abstractNumId w:val="0"/>
  </w:num>
  <w:num w:numId="3" w16cid:durableId="1504203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E70"/>
    <w:rsid w:val="00014A7D"/>
    <w:rsid w:val="00014C19"/>
    <w:rsid w:val="000537CB"/>
    <w:rsid w:val="000744E6"/>
    <w:rsid w:val="000825A8"/>
    <w:rsid w:val="0008620B"/>
    <w:rsid w:val="00094C3D"/>
    <w:rsid w:val="000C4AE3"/>
    <w:rsid w:val="000D57BF"/>
    <w:rsid w:val="000F1685"/>
    <w:rsid w:val="000F4C96"/>
    <w:rsid w:val="00124319"/>
    <w:rsid w:val="00183002"/>
    <w:rsid w:val="001B670D"/>
    <w:rsid w:val="001F1BAC"/>
    <w:rsid w:val="001F6D2A"/>
    <w:rsid w:val="00215138"/>
    <w:rsid w:val="00246169"/>
    <w:rsid w:val="00265151"/>
    <w:rsid w:val="002656D8"/>
    <w:rsid w:val="002801DA"/>
    <w:rsid w:val="00296727"/>
    <w:rsid w:val="002967FE"/>
    <w:rsid w:val="002C2487"/>
    <w:rsid w:val="002D1A7A"/>
    <w:rsid w:val="002D58C8"/>
    <w:rsid w:val="002F26BF"/>
    <w:rsid w:val="0030226B"/>
    <w:rsid w:val="0036006C"/>
    <w:rsid w:val="003A4542"/>
    <w:rsid w:val="003C7BBA"/>
    <w:rsid w:val="003D5B44"/>
    <w:rsid w:val="003F71C8"/>
    <w:rsid w:val="00427449"/>
    <w:rsid w:val="00482F0B"/>
    <w:rsid w:val="00492C81"/>
    <w:rsid w:val="00497C44"/>
    <w:rsid w:val="004B08D4"/>
    <w:rsid w:val="004B6037"/>
    <w:rsid w:val="00553D12"/>
    <w:rsid w:val="005562D0"/>
    <w:rsid w:val="00564720"/>
    <w:rsid w:val="0056547C"/>
    <w:rsid w:val="0057481C"/>
    <w:rsid w:val="005D7B99"/>
    <w:rsid w:val="005E0A89"/>
    <w:rsid w:val="005F0839"/>
    <w:rsid w:val="00601D51"/>
    <w:rsid w:val="006130A7"/>
    <w:rsid w:val="006258DD"/>
    <w:rsid w:val="0063434E"/>
    <w:rsid w:val="006360C4"/>
    <w:rsid w:val="00663759"/>
    <w:rsid w:val="00666037"/>
    <w:rsid w:val="006A2285"/>
    <w:rsid w:val="006B08BE"/>
    <w:rsid w:val="006B40E4"/>
    <w:rsid w:val="006C2DC5"/>
    <w:rsid w:val="006E4F81"/>
    <w:rsid w:val="006F0439"/>
    <w:rsid w:val="00705E10"/>
    <w:rsid w:val="00720057"/>
    <w:rsid w:val="007430D6"/>
    <w:rsid w:val="007662F3"/>
    <w:rsid w:val="00797052"/>
    <w:rsid w:val="007C4CCF"/>
    <w:rsid w:val="007E7DF0"/>
    <w:rsid w:val="007F20C3"/>
    <w:rsid w:val="00804D4A"/>
    <w:rsid w:val="0080698A"/>
    <w:rsid w:val="0081375C"/>
    <w:rsid w:val="00835296"/>
    <w:rsid w:val="00836174"/>
    <w:rsid w:val="0083728D"/>
    <w:rsid w:val="00860804"/>
    <w:rsid w:val="0086728C"/>
    <w:rsid w:val="008B6B15"/>
    <w:rsid w:val="008C0F71"/>
    <w:rsid w:val="008C4AFE"/>
    <w:rsid w:val="008D6707"/>
    <w:rsid w:val="00901CEA"/>
    <w:rsid w:val="00942C0E"/>
    <w:rsid w:val="009655D6"/>
    <w:rsid w:val="00983B40"/>
    <w:rsid w:val="009840D8"/>
    <w:rsid w:val="0099150C"/>
    <w:rsid w:val="00996E16"/>
    <w:rsid w:val="009B11C9"/>
    <w:rsid w:val="009B3B0E"/>
    <w:rsid w:val="00A22DF3"/>
    <w:rsid w:val="00A3159E"/>
    <w:rsid w:val="00A84AE7"/>
    <w:rsid w:val="00AD1AFA"/>
    <w:rsid w:val="00AE4A90"/>
    <w:rsid w:val="00B05185"/>
    <w:rsid w:val="00B22967"/>
    <w:rsid w:val="00B35A58"/>
    <w:rsid w:val="00B36575"/>
    <w:rsid w:val="00B87B0D"/>
    <w:rsid w:val="00BC6658"/>
    <w:rsid w:val="00C005E1"/>
    <w:rsid w:val="00C02EB4"/>
    <w:rsid w:val="00C16523"/>
    <w:rsid w:val="00C31736"/>
    <w:rsid w:val="00C875A5"/>
    <w:rsid w:val="00C915F0"/>
    <w:rsid w:val="00CB3BE0"/>
    <w:rsid w:val="00CC305D"/>
    <w:rsid w:val="00CD6F5E"/>
    <w:rsid w:val="00D5299B"/>
    <w:rsid w:val="00E0090E"/>
    <w:rsid w:val="00E0695D"/>
    <w:rsid w:val="00E15804"/>
    <w:rsid w:val="00E472CF"/>
    <w:rsid w:val="00E70F6F"/>
    <w:rsid w:val="00E9714E"/>
    <w:rsid w:val="00ED002B"/>
    <w:rsid w:val="00ED625B"/>
    <w:rsid w:val="00EE2482"/>
    <w:rsid w:val="00F00C26"/>
    <w:rsid w:val="00F20E70"/>
    <w:rsid w:val="00F63E56"/>
    <w:rsid w:val="00F74E4A"/>
    <w:rsid w:val="00FA12B0"/>
    <w:rsid w:val="00FB7378"/>
    <w:rsid w:val="00FF4690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EE0C6"/>
  <w15:chartTrackingRefBased/>
  <w15:docId w15:val="{351E9EEE-6EFF-4469-BC5D-2464F3E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E70"/>
  </w:style>
  <w:style w:type="paragraph" w:styleId="Titre1">
    <w:name w:val="heading 1"/>
    <w:basedOn w:val="Normal"/>
    <w:link w:val="Titre1Car"/>
    <w:uiPriority w:val="9"/>
    <w:qFormat/>
    <w:rsid w:val="002D1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0E7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2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0E70"/>
  </w:style>
  <w:style w:type="character" w:styleId="Lienhypertexte">
    <w:name w:val="Hyperlink"/>
    <w:basedOn w:val="Policepardfaut"/>
    <w:uiPriority w:val="99"/>
    <w:unhideWhenUsed/>
    <w:rsid w:val="00F20E70"/>
    <w:rPr>
      <w:color w:val="AD1F1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20E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0E7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0E70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0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E7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66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2F3"/>
  </w:style>
  <w:style w:type="character" w:customStyle="1" w:styleId="Titre1Car">
    <w:name w:val="Titre 1 Car"/>
    <w:basedOn w:val="Policepardfaut"/>
    <w:link w:val="Titre1"/>
    <w:uiPriority w:val="9"/>
    <w:rsid w:val="002D1A7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Jaune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E7878DB4F56409A04A4BD2661E7A4" ma:contentTypeVersion="18" ma:contentTypeDescription="Crée un document." ma:contentTypeScope="" ma:versionID="16f446dc49f11856364b04f9b8926910">
  <xsd:schema xmlns:xsd="http://www.w3.org/2001/XMLSchema" xmlns:xs="http://www.w3.org/2001/XMLSchema" xmlns:p="http://schemas.microsoft.com/office/2006/metadata/properties" xmlns:ns2="24f97056-d55a-4227-99b0-3e11d2e4deb1" xmlns:ns3="0118d9e5-76cb-4e30-aaa6-7ecff1bb3809" targetNamespace="http://schemas.microsoft.com/office/2006/metadata/properties" ma:root="true" ma:fieldsID="9b6ae72321b5f5202888e30cba22f1cb" ns2:_="" ns3:_="">
    <xsd:import namespace="24f97056-d55a-4227-99b0-3e11d2e4deb1"/>
    <xsd:import namespace="0118d9e5-76cb-4e30-aaa6-7ecff1bb38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97056-d55a-4227-99b0-3e11d2e4d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3dfcdf1-b284-470b-b83a-bf9550b3f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d9e5-76cb-4e30-aaa6-7ecff1bb38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ffb18c-264c-4b18-a4b8-2d0b5dbd97a5}" ma:internalName="TaxCatchAll" ma:showField="CatchAllData" ma:web="0118d9e5-76cb-4e30-aaa6-7ecff1bb38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8d9e5-76cb-4e30-aaa6-7ecff1bb3809" xsi:nil="true"/>
    <lcf76f155ced4ddcb4097134ff3c332f xmlns="24f97056-d55a-4227-99b0-3e11d2e4de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9583D0-D689-4358-8B51-61097948A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0C0A6-0ABB-4298-9F7F-EC943993C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97056-d55a-4227-99b0-3e11d2e4deb1"/>
    <ds:schemaRef ds:uri="0118d9e5-76cb-4e30-aaa6-7ecff1bb3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1775A-C1C2-4D0C-BB09-B70E8BB385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4DF9B1-1D67-4C57-BAAE-589926379975}">
  <ds:schemaRefs>
    <ds:schemaRef ds:uri="http://schemas.microsoft.com/office/2006/metadata/properties"/>
    <ds:schemaRef ds:uri="http://schemas.microsoft.com/office/infopath/2007/PartnerControls"/>
    <ds:schemaRef ds:uri="0118d9e5-76cb-4e30-aaa6-7ecff1bb3809"/>
    <ds:schemaRef ds:uri="24f97056-d55a-4227-99b0-3e11d2e4de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ONFRAY</dc:creator>
  <cp:keywords/>
  <dc:description/>
  <cp:lastModifiedBy>Claire ONFRAY</cp:lastModifiedBy>
  <cp:revision>8</cp:revision>
  <cp:lastPrinted>2021-06-17T09:11:00Z</cp:lastPrinted>
  <dcterms:created xsi:type="dcterms:W3CDTF">2026-09-04T15:01:00Z</dcterms:created>
  <dcterms:modified xsi:type="dcterms:W3CDTF">2026-09-08T09:49:00Z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0x010100DD9E7878DB4F56409A04A4BD2661E7A4</vt:lpwstr>
  </property>
  <property fmtid="{D5CDD505-2E9C-101B-9397-08002B2CF9AE}" pid="3" name="Order">
    <vt:r8>6364600</vt:r8>
  </property>
  <property fmtid="{D5CDD505-2E9C-101B-9397-08002B2CF9AE}" pid="4" name="MediaServiceImageTags">
    <vt:lpwstr/>
  </property>
</Properties>
</file>